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755" w:rsidRDefault="003A65D2" w:rsidP="00AE0755">
      <w:pPr>
        <w:widowControl w:val="0"/>
        <w:spacing w:after="0" w:line="240" w:lineRule="auto"/>
        <w:ind w:firstLine="709"/>
        <w:jc w:val="right"/>
        <w:rPr>
          <w:rFonts w:ascii="Times New Roman" w:hAnsi="Times New Roman" w:cs="Times New Roman"/>
          <w:sz w:val="24"/>
        </w:rPr>
      </w:pPr>
      <w:r w:rsidRPr="00AE0755">
        <w:rPr>
          <w:rFonts w:ascii="Times New Roman" w:hAnsi="Times New Roman" w:cs="Times New Roman"/>
          <w:sz w:val="24"/>
        </w:rPr>
        <w:t xml:space="preserve">Приложение </w:t>
      </w:r>
      <w:r w:rsidR="00AE0755">
        <w:rPr>
          <w:rFonts w:ascii="Times New Roman" w:hAnsi="Times New Roman" w:cs="Times New Roman"/>
          <w:sz w:val="24"/>
        </w:rPr>
        <w:t xml:space="preserve">№ </w:t>
      </w:r>
      <w:r w:rsidRPr="00AE0755">
        <w:rPr>
          <w:rFonts w:ascii="Times New Roman" w:hAnsi="Times New Roman" w:cs="Times New Roman"/>
          <w:sz w:val="24"/>
        </w:rPr>
        <w:t xml:space="preserve">2 </w:t>
      </w:r>
    </w:p>
    <w:p w:rsidR="003A65D2" w:rsidRPr="00AE0755" w:rsidRDefault="003A65D2" w:rsidP="00AE0755">
      <w:pPr>
        <w:widowControl w:val="0"/>
        <w:spacing w:after="0" w:line="240" w:lineRule="auto"/>
        <w:ind w:firstLine="709"/>
        <w:jc w:val="right"/>
        <w:rPr>
          <w:rFonts w:ascii="Times New Roman" w:hAnsi="Times New Roman" w:cs="Times New Roman"/>
          <w:sz w:val="24"/>
        </w:rPr>
      </w:pPr>
      <w:r w:rsidRPr="00AE0755">
        <w:rPr>
          <w:rFonts w:ascii="Times New Roman" w:hAnsi="Times New Roman" w:cs="Times New Roman"/>
          <w:sz w:val="24"/>
        </w:rPr>
        <w:t>к постановлению</w:t>
      </w:r>
      <w:r w:rsidR="00AE0755">
        <w:rPr>
          <w:rFonts w:ascii="Times New Roman" w:hAnsi="Times New Roman" w:cs="Times New Roman"/>
          <w:sz w:val="24"/>
        </w:rPr>
        <w:t xml:space="preserve"> </w:t>
      </w:r>
      <w:r w:rsidRPr="00AE0755">
        <w:rPr>
          <w:rFonts w:ascii="Times New Roman" w:hAnsi="Times New Roman" w:cs="Times New Roman"/>
          <w:sz w:val="24"/>
        </w:rPr>
        <w:t xml:space="preserve">от </w:t>
      </w:r>
      <w:r w:rsidR="00AE0755">
        <w:rPr>
          <w:rFonts w:ascii="Times New Roman" w:hAnsi="Times New Roman" w:cs="Times New Roman"/>
          <w:sz w:val="24"/>
        </w:rPr>
        <w:t>03.07.2015  № 1436</w:t>
      </w:r>
    </w:p>
    <w:p w:rsidR="003A65D2" w:rsidRDefault="003A65D2" w:rsidP="00AE0755">
      <w:pPr>
        <w:widowControl w:val="0"/>
        <w:spacing w:after="0" w:line="240" w:lineRule="auto"/>
        <w:ind w:firstLine="709"/>
        <w:jc w:val="both"/>
        <w:rPr>
          <w:sz w:val="24"/>
        </w:rPr>
      </w:pPr>
    </w:p>
    <w:p w:rsidR="00AE0755" w:rsidRDefault="00AE0755" w:rsidP="00AE0755">
      <w:pPr>
        <w:widowControl w:val="0"/>
        <w:spacing w:after="0" w:line="240" w:lineRule="auto"/>
        <w:ind w:firstLine="709"/>
        <w:jc w:val="both"/>
        <w:rPr>
          <w:sz w:val="24"/>
        </w:rPr>
      </w:pPr>
    </w:p>
    <w:p w:rsidR="00AE0755" w:rsidRPr="00AE0755" w:rsidRDefault="00AE0755" w:rsidP="00AE0755">
      <w:pPr>
        <w:widowControl w:val="0"/>
        <w:spacing w:after="0" w:line="240" w:lineRule="auto"/>
        <w:ind w:firstLine="709"/>
        <w:jc w:val="both"/>
        <w:rPr>
          <w:sz w:val="24"/>
        </w:rPr>
      </w:pPr>
    </w:p>
    <w:p w:rsidR="003A65D2" w:rsidRPr="00AE0755" w:rsidRDefault="003A65D2" w:rsidP="00AE0755">
      <w:pPr>
        <w:pStyle w:val="a3"/>
        <w:widowControl w:val="0"/>
        <w:numPr>
          <w:ilvl w:val="0"/>
          <w:numId w:val="1"/>
        </w:numPr>
        <w:autoSpaceDE w:val="0"/>
        <w:autoSpaceDN w:val="0"/>
        <w:adjustRightInd w:val="0"/>
        <w:spacing w:after="0" w:line="240" w:lineRule="auto"/>
        <w:ind w:left="0" w:firstLine="0"/>
        <w:jc w:val="center"/>
        <w:rPr>
          <w:rFonts w:ascii="Times New Roman" w:hAnsi="Times New Roman" w:cs="Times New Roman"/>
          <w:b/>
          <w:sz w:val="24"/>
        </w:rPr>
      </w:pPr>
      <w:r w:rsidRPr="00AE0755">
        <w:rPr>
          <w:rFonts w:ascii="Times New Roman" w:hAnsi="Times New Roman" w:cs="Times New Roman"/>
          <w:b/>
          <w:sz w:val="24"/>
        </w:rPr>
        <w:t xml:space="preserve">Общая характеристика, основные проблемы и прогноз развития сферы реализации муниципальной программы  «Устойчивое общественное развитие </w:t>
      </w:r>
      <w:r w:rsidR="00AE0755">
        <w:rPr>
          <w:rFonts w:ascii="Times New Roman" w:hAnsi="Times New Roman" w:cs="Times New Roman"/>
          <w:b/>
          <w:sz w:val="24"/>
        </w:rPr>
        <w:t xml:space="preserve">                                           </w:t>
      </w:r>
      <w:r w:rsidRPr="00AE0755">
        <w:rPr>
          <w:rFonts w:ascii="Times New Roman" w:hAnsi="Times New Roman" w:cs="Times New Roman"/>
          <w:b/>
          <w:sz w:val="24"/>
        </w:rPr>
        <w:t>в муниципальном образовании Киришское городское поселение</w:t>
      </w:r>
      <w:r w:rsidR="00AE0755">
        <w:rPr>
          <w:rFonts w:ascii="Times New Roman" w:hAnsi="Times New Roman" w:cs="Times New Roman"/>
          <w:b/>
          <w:sz w:val="24"/>
        </w:rPr>
        <w:t xml:space="preserve">                                                        </w:t>
      </w:r>
      <w:r w:rsidRPr="00AE0755">
        <w:rPr>
          <w:rFonts w:ascii="Times New Roman" w:hAnsi="Times New Roman" w:cs="Times New Roman"/>
          <w:b/>
          <w:sz w:val="24"/>
        </w:rPr>
        <w:t xml:space="preserve"> Киришского муниципальног</w:t>
      </w:r>
      <w:r w:rsidR="00AE0755">
        <w:rPr>
          <w:rFonts w:ascii="Times New Roman" w:hAnsi="Times New Roman" w:cs="Times New Roman"/>
          <w:b/>
          <w:sz w:val="24"/>
        </w:rPr>
        <w:t>о района Ленинградской области»</w:t>
      </w:r>
    </w:p>
    <w:p w:rsidR="003A65D2"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p>
    <w:p w:rsidR="00AE0755"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rPr>
      </w:pP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Сфера реализации муниципальной программы включает в себя проведение единой </w:t>
      </w:r>
      <w:r w:rsidR="00AE0755">
        <w:rPr>
          <w:rFonts w:ascii="Times New Roman" w:hAnsi="Times New Roman" w:cs="Times New Roman"/>
          <w:sz w:val="24"/>
        </w:rPr>
        <w:t xml:space="preserve">муниципальной политики в сфере </w:t>
      </w:r>
      <w:r w:rsidRPr="00AE0755">
        <w:rPr>
          <w:rFonts w:ascii="Times New Roman" w:hAnsi="Times New Roman" w:cs="Times New Roman"/>
          <w:sz w:val="24"/>
        </w:rPr>
        <w:t>молодежной политики, взаимодействия с общественными объединениями на территории муниципального образования Киришское городское поселение Киришского района Ленинградской области.</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программе «Устойчивое общественное развитие в муниципальном образовании Киришское городское поселение Киришского муниципального района Ленинградской области»  (далее – Программа) определены основные направления муниципальной молодежной политики в части совершенствования системы патриотического воспитания, развития потенциала молодежи и молодой семьи, развития системы профилактики асоциального поведения в молодежной среде, совершенствования партнерской модели взаимодействия некоммерческих организаций с органами местного самоуправления муниципального образования Киришское городское поселение Киришского района Ленинградской области.</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Основной целью Программы является совершенствование системы патриотического воспитания, развитие потенциала молодежи в интересах общества и государства,  профилактика преступности и правонарушений,  совершенствование партнерской модели взаимодействия некоммерческих организаций с органами муниципальной власти муниципального образования Киришское городское поселение Киришского района Ленинградской области</w:t>
      </w:r>
      <w:r w:rsidRPr="00AE0755">
        <w:rPr>
          <w:rFonts w:ascii="Times New Roman" w:hAnsi="Times New Roman" w:cs="Times New Roman"/>
          <w:color w:val="FF0000"/>
          <w:sz w:val="24"/>
        </w:rPr>
        <w:t xml:space="preserve"> </w:t>
      </w:r>
      <w:r w:rsidRPr="00AE0755">
        <w:rPr>
          <w:rFonts w:ascii="Times New Roman" w:hAnsi="Times New Roman" w:cs="Times New Roman"/>
          <w:sz w:val="24"/>
        </w:rPr>
        <w:t>на период до 2016 года на основании опыта реализации долгосрочных целевых программ города Кириши.</w:t>
      </w:r>
      <w:r w:rsidRPr="00AE0755">
        <w:rPr>
          <w:rFonts w:ascii="Times New Roman" w:hAnsi="Times New Roman" w:cs="Times New Roman"/>
          <w:color w:val="FF0000"/>
          <w:sz w:val="24"/>
        </w:rPr>
        <w:t xml:space="preserve"> </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настоящее время существует ряд проблем, препятствующих более эффективной организации работы по патриотическому воспитанию молодежи:</w:t>
      </w:r>
    </w:p>
    <w:p w:rsidR="003A65D2" w:rsidRPr="00AE0755" w:rsidRDefault="003A65D2" w:rsidP="00AE0755">
      <w:pPr>
        <w:pStyle w:val="a3"/>
        <w:widowControl w:val="0"/>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несовершенство нормативно-правовой и научно-методической базы по вопросам патриотического воспитания молодежи;</w:t>
      </w:r>
    </w:p>
    <w:p w:rsidR="003A65D2" w:rsidRPr="00AE0755" w:rsidRDefault="003A65D2" w:rsidP="00AE0755">
      <w:pPr>
        <w:pStyle w:val="a3"/>
        <w:widowControl w:val="0"/>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недостаточная финансовая поддержка новых форм работы по патриотическому воспитанию молодежи, соответствующих современным требованиям;</w:t>
      </w:r>
    </w:p>
    <w:p w:rsidR="003A65D2" w:rsidRPr="00AE0755" w:rsidRDefault="003A65D2" w:rsidP="00AE0755">
      <w:pPr>
        <w:pStyle w:val="a3"/>
        <w:widowControl w:val="0"/>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малочисленность и недостаточная подготовленность кадрового состава </w:t>
      </w:r>
      <w:r w:rsidR="00AE0755">
        <w:rPr>
          <w:rFonts w:ascii="Times New Roman" w:hAnsi="Times New Roman" w:cs="Times New Roman"/>
          <w:sz w:val="24"/>
        </w:rPr>
        <w:t xml:space="preserve">                            </w:t>
      </w:r>
      <w:r w:rsidRPr="00AE0755">
        <w:rPr>
          <w:rFonts w:ascii="Times New Roman" w:hAnsi="Times New Roman" w:cs="Times New Roman"/>
          <w:sz w:val="24"/>
        </w:rPr>
        <w:t>в общественных объединениях и иных структурах, занимающихся вопросами патриотического воспитания;</w:t>
      </w:r>
    </w:p>
    <w:p w:rsidR="003A65D2" w:rsidRPr="00AE0755" w:rsidRDefault="003A65D2" w:rsidP="00AE0755">
      <w:pPr>
        <w:pStyle w:val="a3"/>
        <w:widowControl w:val="0"/>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недостаточный уровень деятельности учреждений, общественных объединений, занимающихся гражданским и патриотическим воспитанием молодежи.</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Достижение целей Программы позволит внедрить инновационные формы патриотического воспитания, использование которых будет способствовать созданию качественно новых методов в организации этой деятельности. Реализация мероприятий подпрограммы позволит объединить усилия и координировать работу органов местного самоуправления муниципального образования Киришское городское поселение Киришского района Ленинградской области, военно-патриотических и общественных организаций </w:t>
      </w:r>
      <w:r w:rsidR="00AE0755">
        <w:rPr>
          <w:rFonts w:ascii="Times New Roman" w:hAnsi="Times New Roman" w:cs="Times New Roman"/>
          <w:sz w:val="24"/>
        </w:rPr>
        <w:t xml:space="preserve">                   </w:t>
      </w:r>
      <w:r w:rsidRPr="00AE0755">
        <w:rPr>
          <w:rFonts w:ascii="Times New Roman" w:hAnsi="Times New Roman" w:cs="Times New Roman"/>
          <w:sz w:val="24"/>
        </w:rPr>
        <w:t>в сфере патриотического воспитания молодежи.</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Современная молодежь города Кириши является полноправным субъектом молодежной политики, основным партнером власти всех уровней в выработке и реализации молодежной политики, ориентированной на максимальное вовлечение молодежи </w:t>
      </w:r>
      <w:r w:rsidR="00AE0755">
        <w:rPr>
          <w:rFonts w:ascii="Times New Roman" w:hAnsi="Times New Roman" w:cs="Times New Roman"/>
          <w:sz w:val="24"/>
        </w:rPr>
        <w:t xml:space="preserve">                              </w:t>
      </w:r>
      <w:r w:rsidRPr="00AE0755">
        <w:rPr>
          <w:rFonts w:ascii="Times New Roman" w:hAnsi="Times New Roman" w:cs="Times New Roman"/>
          <w:sz w:val="24"/>
        </w:rPr>
        <w:lastRenderedPageBreak/>
        <w:t>в социальную практику, создание условий и возможностей для самостоятельного решения молодежным сообществом собственных проблем и полноценное участие в жизни общества.</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Несмотря на позитивные изменения в работе с молодежью, продолжает оставаться ряд проблем, отрицательно влияющих на развитие инновационного потенциала молодежи: недостаток социальной ответственности среди отдельных слоев молодежи, отсутствие систематизации работы с талантливой молодежью, недостаточность инфраструктурного обеспечения молодежной политики, включая кадровое обеспечение и уровень подготовки кадров, отсутствие достоверной статистической информации, позволяющей объективно оценивать проблемы в молодежной среде и находить возможные варианты их решения.</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Асоциальное поведение всегда связано с несоответствием человеческих поступков, действий, видов деятельности распространенным в обществе или его группах нормам, правилам поведения, стереотипам, ожиданиям, установкам, ценностям. Асоциальное поведение молодежи негативно влияет на демографическую ситуацию на территории города Кириши.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Можно выделить две основные группы причин подростковых и молодежных правонарушений:</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социально-экономические причины, вызванные факторами, длительное время нарушающими трудовой уклад жизни и деформирующими быт людей (экономический кризис, безработица и т.п.);</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социально-психологические причины, являющиеся следствием социально-экономических причин, связанных прежде всего с кризисом семьи, увеличением количества разводов и неполных семей, ухудшением морального климата в отношениях между родителями и как следствие с грубым отношением к детям, частыми физическими наказаниями.</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Реализация мероприятий Программы позволит создать условия, способствующие возвращению молодежи, имеющей различные социальные отклонения или находящейся </w:t>
      </w:r>
      <w:r w:rsidR="00AE0755">
        <w:rPr>
          <w:rFonts w:ascii="Times New Roman" w:hAnsi="Times New Roman" w:cs="Times New Roman"/>
          <w:sz w:val="24"/>
        </w:rPr>
        <w:t xml:space="preserve">                        </w:t>
      </w:r>
      <w:r w:rsidRPr="00AE0755">
        <w:rPr>
          <w:rFonts w:ascii="Times New Roman" w:hAnsi="Times New Roman" w:cs="Times New Roman"/>
          <w:sz w:val="24"/>
        </w:rPr>
        <w:t xml:space="preserve">в конфликте с законом, к созидательной деятельности. </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Гражданское участие становится важным и неотъемлемым элементом общественного развития и муниципального управления, одним из основных условий модернизации всех сфер общественной жизни, повышения качества жизни граждан. Социально ориентированные некоммерческие организации являются важнейшим элементом гражданского общества. Их деятельность способствует решению актуальных социальных проблем, созданию условий для развития человеческого капитала, повышению доступности предоставляемых гражданам социальных услуг, расширению благотворительной деятельности и добровольчества. Вовлечение граждан в добровольческую деятельность социально ориентированных некоммерческих организаций способствует повышению уровня гражданской активности населения.</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Деятельность социально ориентированных некоммерческих организаций это один из способов достижения нового качества экономического роста, развития инновационных технологий, сохранения и преумножения образовательного, научного, культурного, духовного потенциала общества, реализации профессиональных, общественных, любительских интересов населения.</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настоящее время в Киришском городском поселении недостаточная материальная база некоммерческого сектора, что, в свою очередь, не позволяет в полной мере решать задачи, определенные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Также практика показывает, что деятельность многих общественных организаций не имеет системного характера. Это связано с недостаточным уровнем взаимодействия социально ориентированных некоммерческих организаций с органами местного самоуправления, а также неразвитыми горизонтальными связями в некоммерческом секторе.</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За последние годы не наблюдается роста доли жителей муниципального образования </w:t>
      </w:r>
      <w:r w:rsidRPr="00AE0755">
        <w:rPr>
          <w:rFonts w:ascii="Times New Roman" w:hAnsi="Times New Roman" w:cs="Times New Roman"/>
          <w:sz w:val="24"/>
        </w:rPr>
        <w:lastRenderedPageBreak/>
        <w:t xml:space="preserve">Киришское городское поселение Киришского муниципального района Ленинградской области, так или иначе связанных с деятельностью некоммерческих организаций. Данная проблема связана, прежде всего, с недостаточностью информации о целесообразности и эффективности деятельности социально ориентированных некоммерческих организаций. Данное обстоятельство напрямую связано с проблемой недостаточного уровня профессиональных компетенций работников социально ориентированных некоммерческих организаций. Решение этих проблем видится в развитии мероприятий, направленных </w:t>
      </w:r>
      <w:r w:rsidR="00AE0755">
        <w:rPr>
          <w:rFonts w:ascii="Times New Roman" w:hAnsi="Times New Roman" w:cs="Times New Roman"/>
          <w:sz w:val="24"/>
        </w:rPr>
        <w:t xml:space="preserve">                            </w:t>
      </w:r>
      <w:r w:rsidRPr="00AE0755">
        <w:rPr>
          <w:rFonts w:ascii="Times New Roman" w:hAnsi="Times New Roman" w:cs="Times New Roman"/>
          <w:sz w:val="24"/>
        </w:rPr>
        <w:t>на создание условий для развития и эффективной деятельности социально ориентированных некоммерческих организаций, а также мероприятий по подготовке, переподготовке</w:t>
      </w:r>
      <w:r w:rsidR="00AE0755">
        <w:rPr>
          <w:rFonts w:ascii="Times New Roman" w:hAnsi="Times New Roman" w:cs="Times New Roman"/>
          <w:sz w:val="24"/>
        </w:rPr>
        <w:t xml:space="preserve">                              </w:t>
      </w:r>
      <w:r w:rsidRPr="00AE0755">
        <w:rPr>
          <w:rFonts w:ascii="Times New Roman" w:hAnsi="Times New Roman" w:cs="Times New Roman"/>
          <w:sz w:val="24"/>
        </w:rPr>
        <w:t xml:space="preserve"> и повышению квалификации сотрудников социально ориентированных некоммерческих организаций.</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Использование мер, стимулирующих поддержку деятельности социально ориентированных некоммерческих организаций и участие в ней граждан и юридических лиц, как и обеспечение поддержки деятельности социально ориентированных некоммерческих организаций на местном уровне, будет в полной мере способствовать решению указанных выше проблем.</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ходе реализации вышеуказанной муниципальной Программы будут созданы условия для эффективного взаимодействия с некоммерческими организациями и их участия в реализации социально значимых мероприятиях.</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городе Кириши молодежная политика реализуется комитетом по культуре, делам молодежи и спорту администрации Ки</w:t>
      </w:r>
      <w:r w:rsidR="00AE0755">
        <w:rPr>
          <w:rFonts w:ascii="Times New Roman" w:hAnsi="Times New Roman" w:cs="Times New Roman"/>
          <w:sz w:val="24"/>
        </w:rPr>
        <w:t>ришского муниципального района</w:t>
      </w:r>
      <w:r w:rsidRPr="00AE0755">
        <w:rPr>
          <w:rFonts w:ascii="Times New Roman" w:hAnsi="Times New Roman" w:cs="Times New Roman"/>
          <w:sz w:val="24"/>
        </w:rPr>
        <w:t xml:space="preserve"> при участии молодежных и детских общественных объединений, неправительственных организаций, иных юридических и физических лиц.</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Одним из приоритетных направлений деятельности муниципального образования Киришское городское поселение Киришского муниципального района Ленинградской области является своевременное и качественное информирование населения о событиях, происходящих на территории Киришского г</w:t>
      </w:r>
      <w:r w:rsidR="00AE0755">
        <w:rPr>
          <w:rFonts w:ascii="Times New Roman" w:hAnsi="Times New Roman" w:cs="Times New Roman"/>
          <w:sz w:val="24"/>
        </w:rPr>
        <w:t>ородского поселения посредством</w:t>
      </w:r>
      <w:r w:rsidRPr="00AE0755">
        <w:rPr>
          <w:rFonts w:ascii="Times New Roman" w:hAnsi="Times New Roman" w:cs="Times New Roman"/>
          <w:sz w:val="24"/>
        </w:rPr>
        <w:t xml:space="preserve"> печатных публикаций.</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lang w:eastAsia="ru-RU"/>
        </w:rPr>
      </w:pPr>
      <w:r w:rsidRPr="00AE0755">
        <w:rPr>
          <w:rFonts w:ascii="Times New Roman" w:hAnsi="Times New Roman" w:cs="Times New Roman"/>
          <w:sz w:val="24"/>
          <w:lang w:eastAsia="ru-RU"/>
        </w:rPr>
        <w:t>К основным проблемам информационного пространства в муниципальном образовании Киришское городское поселение Киришского муниципального района Ленинградской области относятся:</w:t>
      </w:r>
    </w:p>
    <w:p w:rsidR="003A65D2"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lang w:eastAsia="ru-RU"/>
        </w:rPr>
      </w:pPr>
      <w:r>
        <w:rPr>
          <w:rFonts w:ascii="Times New Roman" w:hAnsi="Times New Roman" w:cs="Times New Roman"/>
          <w:sz w:val="24"/>
          <w:lang w:eastAsia="ru-RU"/>
        </w:rPr>
        <w:t>-</w:t>
      </w:r>
      <w:r w:rsidR="003A65D2" w:rsidRPr="00AE0755">
        <w:rPr>
          <w:rFonts w:ascii="Times New Roman" w:hAnsi="Times New Roman" w:cs="Times New Roman"/>
          <w:sz w:val="24"/>
          <w:lang w:eastAsia="ru-RU"/>
        </w:rPr>
        <w:t>недостаточный уровень интереса у части населения муниципального образования Киришское городское поселение Киришского муниципального района Ленинградской области к информации об общественно-политической жизни района;</w:t>
      </w:r>
    </w:p>
    <w:p w:rsidR="003A65D2"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lang w:eastAsia="ru-RU"/>
        </w:rPr>
      </w:pPr>
      <w:r>
        <w:rPr>
          <w:rFonts w:ascii="Times New Roman" w:hAnsi="Times New Roman" w:cs="Times New Roman"/>
          <w:sz w:val="24"/>
          <w:lang w:eastAsia="ru-RU"/>
        </w:rPr>
        <w:t>-</w:t>
      </w:r>
      <w:r w:rsidR="003A65D2" w:rsidRPr="00AE0755">
        <w:rPr>
          <w:rFonts w:ascii="Times New Roman" w:hAnsi="Times New Roman" w:cs="Times New Roman"/>
          <w:sz w:val="24"/>
          <w:lang w:eastAsia="ru-RU"/>
        </w:rPr>
        <w:t>недостаточно высокая степень вовлеченности органов местного самоуправления</w:t>
      </w:r>
      <w:r>
        <w:rPr>
          <w:rFonts w:ascii="Times New Roman" w:hAnsi="Times New Roman" w:cs="Times New Roman"/>
          <w:sz w:val="24"/>
          <w:lang w:eastAsia="ru-RU"/>
        </w:rPr>
        <w:t xml:space="preserve">                    </w:t>
      </w:r>
      <w:r w:rsidR="003A65D2" w:rsidRPr="00AE0755">
        <w:rPr>
          <w:rFonts w:ascii="Times New Roman" w:hAnsi="Times New Roman" w:cs="Times New Roman"/>
          <w:sz w:val="24"/>
          <w:lang w:eastAsia="ru-RU"/>
        </w:rPr>
        <w:t xml:space="preserve"> и общества во взаимный диалог.</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Реализация мероприятий Программы позволит своевременно и качественно информировать население о событиях, происходящих на территории муниципального образования Киришское городское поселение Киришского муниципального района Ленинградской области посредством  печатных публикаций.</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Правовое регулирование</w:t>
      </w:r>
      <w:r w:rsidR="00AE0755">
        <w:rPr>
          <w:rFonts w:ascii="Times New Roman" w:hAnsi="Times New Roman" w:cs="Times New Roman"/>
          <w:sz w:val="24"/>
        </w:rPr>
        <w:t xml:space="preserve"> осуществляется в соответствии с:</w:t>
      </w:r>
    </w:p>
    <w:p w:rsidR="003A65D2"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-Законом Российской Федерации</w:t>
      </w:r>
      <w:r w:rsidR="003A65D2" w:rsidRPr="00AE0755">
        <w:rPr>
          <w:rFonts w:ascii="Times New Roman" w:hAnsi="Times New Roman" w:cs="Times New Roman"/>
          <w:sz w:val="24"/>
        </w:rPr>
        <w:t xml:space="preserve"> от 14.01.1993 N 4292-1 «Об увековечении памяти погибших при защите Отечества»;</w:t>
      </w:r>
    </w:p>
    <w:p w:rsidR="003A65D2"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-Государственной программой «</w:t>
      </w:r>
      <w:r w:rsidR="003A65D2" w:rsidRPr="00AE0755">
        <w:rPr>
          <w:rFonts w:ascii="Times New Roman" w:hAnsi="Times New Roman" w:cs="Times New Roman"/>
          <w:sz w:val="24"/>
        </w:rPr>
        <w:t>Патриотическое воспитание граждан Российской Ф</w:t>
      </w:r>
      <w:r>
        <w:rPr>
          <w:rFonts w:ascii="Times New Roman" w:hAnsi="Times New Roman" w:cs="Times New Roman"/>
          <w:sz w:val="24"/>
        </w:rPr>
        <w:t>едерации на 2011 - 2015 годы»</w:t>
      </w:r>
      <w:r w:rsidR="003A65D2" w:rsidRPr="00AE0755">
        <w:rPr>
          <w:rFonts w:ascii="Times New Roman" w:hAnsi="Times New Roman" w:cs="Times New Roman"/>
          <w:sz w:val="24"/>
        </w:rPr>
        <w:t xml:space="preserve"> утвержденной Постановлением Правительства РФ </w:t>
      </w:r>
      <w:r>
        <w:rPr>
          <w:rFonts w:ascii="Times New Roman" w:hAnsi="Times New Roman" w:cs="Times New Roman"/>
          <w:sz w:val="24"/>
        </w:rPr>
        <w:t xml:space="preserve">                                  </w:t>
      </w:r>
      <w:r w:rsidR="003A65D2" w:rsidRPr="00AE0755">
        <w:rPr>
          <w:rFonts w:ascii="Times New Roman" w:hAnsi="Times New Roman" w:cs="Times New Roman"/>
          <w:sz w:val="24"/>
        </w:rPr>
        <w:t>от 5 октября 2010 г</w:t>
      </w:r>
      <w:r>
        <w:rPr>
          <w:rFonts w:ascii="Times New Roman" w:hAnsi="Times New Roman" w:cs="Times New Roman"/>
          <w:sz w:val="24"/>
        </w:rPr>
        <w:t>ода</w:t>
      </w:r>
      <w:r w:rsidR="003A65D2" w:rsidRPr="00AE0755">
        <w:rPr>
          <w:rFonts w:ascii="Times New Roman" w:hAnsi="Times New Roman" w:cs="Times New Roman"/>
          <w:sz w:val="24"/>
        </w:rPr>
        <w:t xml:space="preserve"> N 795;  </w:t>
      </w:r>
    </w:p>
    <w:p w:rsidR="003A65D2"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 xml:space="preserve">Областным </w:t>
      </w:r>
      <w:hyperlink r:id="rId8" w:history="1">
        <w:r w:rsidR="003A65D2" w:rsidRPr="00AE0755">
          <w:rPr>
            <w:rFonts w:ascii="Times New Roman" w:hAnsi="Times New Roman" w:cs="Times New Roman"/>
            <w:sz w:val="24"/>
          </w:rPr>
          <w:t>закон</w:t>
        </w:r>
      </w:hyperlink>
      <w:r w:rsidR="003A65D2" w:rsidRPr="00AE0755">
        <w:rPr>
          <w:rFonts w:ascii="Times New Roman" w:hAnsi="Times New Roman" w:cs="Times New Roman"/>
          <w:sz w:val="24"/>
        </w:rPr>
        <w:t>ом Ленинградской области от</w:t>
      </w:r>
      <w:r>
        <w:rPr>
          <w:rFonts w:ascii="Times New Roman" w:hAnsi="Times New Roman" w:cs="Times New Roman"/>
          <w:sz w:val="24"/>
        </w:rPr>
        <w:t xml:space="preserve"> 16 июня 1999 года N 37-оз                                  «</w:t>
      </w:r>
      <w:r w:rsidR="003A65D2" w:rsidRPr="00AE0755">
        <w:rPr>
          <w:rFonts w:ascii="Times New Roman" w:hAnsi="Times New Roman" w:cs="Times New Roman"/>
          <w:sz w:val="24"/>
        </w:rPr>
        <w:t>О государственной поддержке молодежных и детских общественных объединений, общественных объединений, реализующих молодежную политику на территории Ленинградской области</w:t>
      </w:r>
      <w:r>
        <w:rPr>
          <w:rFonts w:ascii="Times New Roman" w:hAnsi="Times New Roman" w:cs="Times New Roman"/>
          <w:sz w:val="24"/>
        </w:rPr>
        <w:t>»</w:t>
      </w:r>
      <w:r w:rsidR="003A65D2" w:rsidRPr="00AE0755">
        <w:rPr>
          <w:rFonts w:ascii="Times New Roman" w:hAnsi="Times New Roman" w:cs="Times New Roman"/>
          <w:sz w:val="24"/>
        </w:rPr>
        <w:t>;</w:t>
      </w:r>
    </w:p>
    <w:p w:rsidR="003A65D2"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 xml:space="preserve">Областным </w:t>
      </w:r>
      <w:hyperlink r:id="rId9" w:history="1">
        <w:r w:rsidR="003A65D2" w:rsidRPr="00AE0755">
          <w:rPr>
            <w:rFonts w:ascii="Times New Roman" w:hAnsi="Times New Roman" w:cs="Times New Roman"/>
            <w:sz w:val="24"/>
          </w:rPr>
          <w:t>закон</w:t>
        </w:r>
      </w:hyperlink>
      <w:r>
        <w:rPr>
          <w:rFonts w:ascii="Times New Roman" w:hAnsi="Times New Roman" w:cs="Times New Roman"/>
          <w:sz w:val="24"/>
        </w:rPr>
        <w:t xml:space="preserve"> Ленинградской области </w:t>
      </w:r>
      <w:r w:rsidR="003A65D2" w:rsidRPr="00AE0755">
        <w:rPr>
          <w:rFonts w:ascii="Times New Roman" w:hAnsi="Times New Roman" w:cs="Times New Roman"/>
          <w:sz w:val="24"/>
        </w:rPr>
        <w:t>от</w:t>
      </w:r>
      <w:r>
        <w:rPr>
          <w:rFonts w:ascii="Times New Roman" w:hAnsi="Times New Roman" w:cs="Times New Roman"/>
          <w:sz w:val="24"/>
        </w:rPr>
        <w:t xml:space="preserve"> 13 декабря 2011 года N 105-оз                           «</w:t>
      </w:r>
      <w:r w:rsidR="003A65D2" w:rsidRPr="00AE0755">
        <w:rPr>
          <w:rFonts w:ascii="Times New Roman" w:hAnsi="Times New Roman" w:cs="Times New Roman"/>
          <w:sz w:val="24"/>
        </w:rPr>
        <w:t>О государственной молодежной политике в Ленинградской области</w:t>
      </w:r>
      <w:r>
        <w:rPr>
          <w:rFonts w:ascii="Times New Roman" w:hAnsi="Times New Roman" w:cs="Times New Roman"/>
          <w:sz w:val="24"/>
        </w:rPr>
        <w:t>»</w:t>
      </w:r>
      <w:r w:rsidR="003A65D2" w:rsidRPr="00AE0755">
        <w:rPr>
          <w:rFonts w:ascii="Times New Roman" w:hAnsi="Times New Roman" w:cs="Times New Roman"/>
          <w:sz w:val="24"/>
        </w:rPr>
        <w:t>;</w:t>
      </w:r>
    </w:p>
    <w:p w:rsidR="003A65D2"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lastRenderedPageBreak/>
        <w:t>-Федеральным законом от 24.06.1999</w:t>
      </w:r>
      <w:r w:rsidR="003A65D2" w:rsidRPr="00AE0755">
        <w:rPr>
          <w:rFonts w:ascii="Times New Roman" w:hAnsi="Times New Roman" w:cs="Times New Roman"/>
          <w:sz w:val="24"/>
        </w:rPr>
        <w:t xml:space="preserve"> № 120-ФЗ «Об основах системы профилактики безнадзорности и правонарушений несовершеннолетних»;  </w:t>
      </w:r>
    </w:p>
    <w:p w:rsidR="003A65D2"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-Федеральным законом </w:t>
      </w:r>
      <w:r w:rsidR="003A65D2" w:rsidRPr="00AE0755">
        <w:rPr>
          <w:rFonts w:ascii="Times New Roman" w:hAnsi="Times New Roman" w:cs="Times New Roman"/>
          <w:sz w:val="24"/>
        </w:rPr>
        <w:t>от 10.12</w:t>
      </w:r>
      <w:r>
        <w:rPr>
          <w:rFonts w:ascii="Times New Roman" w:hAnsi="Times New Roman" w:cs="Times New Roman"/>
          <w:sz w:val="24"/>
        </w:rPr>
        <w:t>.</w:t>
      </w:r>
      <w:r w:rsidR="003A65D2" w:rsidRPr="00AE0755">
        <w:rPr>
          <w:rFonts w:ascii="Times New Roman" w:hAnsi="Times New Roman" w:cs="Times New Roman"/>
          <w:sz w:val="24"/>
        </w:rPr>
        <w:t xml:space="preserve">1995 № 195-ФЗ «Об основах социального обслуживания населения в Российской Федерации»;  </w:t>
      </w:r>
    </w:p>
    <w:p w:rsidR="003A65D2" w:rsidRPr="00AE0755" w:rsidRDefault="00AE0755"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Областным законом Ленинградской области от 29.06.2012 N 52-оз</w:t>
      </w:r>
      <w:r>
        <w:rPr>
          <w:rFonts w:ascii="Times New Roman" w:hAnsi="Times New Roman" w:cs="Times New Roman"/>
          <w:sz w:val="24"/>
        </w:rPr>
        <w:t xml:space="preserve">                                           «</w:t>
      </w:r>
      <w:r w:rsidR="003A65D2" w:rsidRPr="00AE0755">
        <w:rPr>
          <w:rFonts w:ascii="Times New Roman" w:hAnsi="Times New Roman" w:cs="Times New Roman"/>
          <w:sz w:val="24"/>
        </w:rPr>
        <w:t xml:space="preserve">О государственной поддержке социально ориентированных некоммерческих организаций </w:t>
      </w:r>
      <w:r>
        <w:rPr>
          <w:rFonts w:ascii="Times New Roman" w:hAnsi="Times New Roman" w:cs="Times New Roman"/>
          <w:sz w:val="24"/>
        </w:rPr>
        <w:t xml:space="preserve">                       в Ленинградской области»</w:t>
      </w:r>
      <w:r w:rsidR="003A65D2" w:rsidRPr="00AE0755">
        <w:rPr>
          <w:rFonts w:ascii="Times New Roman" w:hAnsi="Times New Roman" w:cs="Times New Roman"/>
          <w:sz w:val="24"/>
        </w:rPr>
        <w:t>.</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color w:val="FF0000"/>
          <w:sz w:val="24"/>
          <w:highlight w:val="green"/>
        </w:rPr>
      </w:pPr>
      <w:r w:rsidRPr="00AE0755">
        <w:rPr>
          <w:rFonts w:ascii="Times New Roman" w:hAnsi="Times New Roman" w:cs="Times New Roman"/>
          <w:sz w:val="24"/>
        </w:rPr>
        <w:t xml:space="preserve">В рамках Программы будет осуществляться комплекс мероприятий, направленных </w:t>
      </w:r>
      <w:r w:rsidR="00AE0755">
        <w:rPr>
          <w:rFonts w:ascii="Times New Roman" w:hAnsi="Times New Roman" w:cs="Times New Roman"/>
          <w:sz w:val="24"/>
        </w:rPr>
        <w:t xml:space="preserve">                                            </w:t>
      </w:r>
      <w:r w:rsidRPr="00AE0755">
        <w:rPr>
          <w:rFonts w:ascii="Times New Roman" w:hAnsi="Times New Roman" w:cs="Times New Roman"/>
          <w:sz w:val="24"/>
        </w:rPr>
        <w:t xml:space="preserve">на развитие системы патриотического воспитания молодежи, на развитие потенциала молодежи и молодой семьи, на совершенствование системы профилактики асоциального поведения, на совершенствование партнерской модели взаимодействия некоммерческих организаций с органами местного самоуправления муниципального образования Киришское городское поселение Киришского муниципального района Ленинградской области. </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p>
    <w:p w:rsidR="00AE0755" w:rsidRDefault="00AE0755" w:rsidP="00AE0755">
      <w:pPr>
        <w:widowControl w:val="0"/>
        <w:autoSpaceDE w:val="0"/>
        <w:autoSpaceDN w:val="0"/>
        <w:adjustRightInd w:val="0"/>
        <w:spacing w:after="0" w:line="240" w:lineRule="auto"/>
        <w:jc w:val="both"/>
        <w:rPr>
          <w:rFonts w:ascii="Times New Roman" w:hAnsi="Times New Roman" w:cs="Times New Roman"/>
          <w:b/>
          <w:sz w:val="24"/>
        </w:rPr>
      </w:pPr>
    </w:p>
    <w:p w:rsidR="003A65D2" w:rsidRPr="00AE0755" w:rsidRDefault="003A65D2" w:rsidP="00AE0755">
      <w:pPr>
        <w:widowControl w:val="0"/>
        <w:autoSpaceDE w:val="0"/>
        <w:autoSpaceDN w:val="0"/>
        <w:adjustRightInd w:val="0"/>
        <w:spacing w:after="0" w:line="240" w:lineRule="auto"/>
        <w:jc w:val="center"/>
        <w:rPr>
          <w:rFonts w:ascii="Times New Roman" w:hAnsi="Times New Roman" w:cs="Times New Roman"/>
          <w:b/>
          <w:sz w:val="24"/>
        </w:rPr>
      </w:pPr>
      <w:r w:rsidRPr="00AE0755">
        <w:rPr>
          <w:rFonts w:ascii="Times New Roman" w:hAnsi="Times New Roman" w:cs="Times New Roman"/>
          <w:b/>
          <w:sz w:val="24"/>
        </w:rPr>
        <w:t>2. Приоритет муниципальной полити</w:t>
      </w:r>
      <w:r w:rsidR="00AE0755">
        <w:rPr>
          <w:rFonts w:ascii="Times New Roman" w:hAnsi="Times New Roman" w:cs="Times New Roman"/>
          <w:b/>
          <w:sz w:val="24"/>
        </w:rPr>
        <w:t>ки в сфере реализации Программы</w:t>
      </w:r>
    </w:p>
    <w:p w:rsidR="003A65D2" w:rsidRPr="00AE0755" w:rsidRDefault="003A65D2" w:rsidP="00AE0755">
      <w:pPr>
        <w:widowControl w:val="0"/>
        <w:spacing w:after="0" w:line="240" w:lineRule="auto"/>
        <w:ind w:firstLine="709"/>
        <w:jc w:val="both"/>
        <w:rPr>
          <w:rFonts w:ascii="Times New Roman" w:hAnsi="Times New Roman" w:cs="Times New Roman"/>
          <w:sz w:val="24"/>
        </w:rPr>
      </w:pP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Создание благоприятных условий для жизни и занятости молодежи на территории города Кириши относится к приоритетам муниципальной политики в сфере реализации Программы. Данные приоритеты определены в Концепции социально-экономического развития Ленинградской области до 2025 года (Областной закон Ленинградской области от 28.06.2013 № 45-оз). Комплекс мероприятий программы включает работу по таким направлениям, как содействие соблюдению и защите прав и свобод молодых граждан; поддержка деятельности молодежных общественных объединений, а также молодежных инициатив; реализация творческого потенциала молодежи; поддержка молодых семей; содействие трудовой адаптации и занятости молодежи; создание условий для повышения качества гражданско-патриотического воспитания молодежи; </w:t>
      </w:r>
      <w:r w:rsidRPr="00AE0755">
        <w:rPr>
          <w:rFonts w:ascii="Times New Roman" w:hAnsi="Times New Roman" w:cs="Times New Roman"/>
          <w:sz w:val="24"/>
          <w:lang w:eastAsia="ru-RU"/>
        </w:rPr>
        <w:t xml:space="preserve">профилактика асоциального поведения в подростковой и молодежной среде, формирование здорового образа жизни </w:t>
      </w:r>
      <w:r w:rsidR="00AE0755">
        <w:rPr>
          <w:rFonts w:ascii="Times New Roman" w:hAnsi="Times New Roman" w:cs="Times New Roman"/>
          <w:sz w:val="24"/>
          <w:lang w:eastAsia="ru-RU"/>
        </w:rPr>
        <w:t xml:space="preserve">                       </w:t>
      </w:r>
      <w:r w:rsidRPr="00AE0755">
        <w:rPr>
          <w:rFonts w:ascii="Times New Roman" w:hAnsi="Times New Roman" w:cs="Times New Roman"/>
          <w:sz w:val="24"/>
          <w:lang w:eastAsia="ru-RU"/>
        </w:rPr>
        <w:t>и организация отдыха и оздоровления молодежи, формирование толерантного сознания молодежи.</w:t>
      </w:r>
      <w:r w:rsidRPr="00AE0755">
        <w:rPr>
          <w:rFonts w:ascii="Times New Roman" w:hAnsi="Times New Roman" w:cs="Times New Roman"/>
          <w:sz w:val="24"/>
        </w:rPr>
        <w:t xml:space="preserve">  Данные направления определены в соответствии со статьей 6 областного закона от 13 декабря 2011 года N 105-оз </w:t>
      </w:r>
      <w:r w:rsidR="00AE0755">
        <w:rPr>
          <w:rFonts w:ascii="Times New Roman" w:hAnsi="Times New Roman" w:cs="Times New Roman"/>
          <w:sz w:val="24"/>
        </w:rPr>
        <w:t>«</w:t>
      </w:r>
      <w:r w:rsidRPr="00AE0755">
        <w:rPr>
          <w:rFonts w:ascii="Times New Roman" w:hAnsi="Times New Roman" w:cs="Times New Roman"/>
          <w:sz w:val="24"/>
        </w:rPr>
        <w:t xml:space="preserve">О государственной молодежной политике </w:t>
      </w:r>
      <w:r w:rsidR="00AE0755">
        <w:rPr>
          <w:rFonts w:ascii="Times New Roman" w:hAnsi="Times New Roman" w:cs="Times New Roman"/>
          <w:sz w:val="24"/>
        </w:rPr>
        <w:t xml:space="preserve">                                        </w:t>
      </w:r>
      <w:r w:rsidRPr="00AE0755">
        <w:rPr>
          <w:rFonts w:ascii="Times New Roman" w:hAnsi="Times New Roman" w:cs="Times New Roman"/>
          <w:sz w:val="24"/>
        </w:rPr>
        <w:t>в Ленинградской области</w:t>
      </w:r>
      <w:r w:rsidR="00AE0755">
        <w:rPr>
          <w:rFonts w:ascii="Times New Roman" w:hAnsi="Times New Roman" w:cs="Times New Roman"/>
          <w:sz w:val="24"/>
        </w:rPr>
        <w:t>»</w:t>
      </w:r>
      <w:r w:rsidRPr="00AE0755">
        <w:rPr>
          <w:rFonts w:ascii="Times New Roman" w:hAnsi="Times New Roman" w:cs="Times New Roman"/>
          <w:sz w:val="24"/>
        </w:rPr>
        <w:t xml:space="preserve"> определены основные направления реализации государственной молодежной политики.  </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Деятельность социально ориентированных некоммерческих организаций как одного из основных институтов гражданского общества способствует социальной стабильности</w:t>
      </w:r>
      <w:r w:rsidR="00AE0755">
        <w:rPr>
          <w:rFonts w:ascii="Times New Roman" w:hAnsi="Times New Roman" w:cs="Times New Roman"/>
          <w:sz w:val="24"/>
        </w:rPr>
        <w:t xml:space="preserve">                               </w:t>
      </w:r>
      <w:r w:rsidRPr="00AE0755">
        <w:rPr>
          <w:rFonts w:ascii="Times New Roman" w:hAnsi="Times New Roman" w:cs="Times New Roman"/>
          <w:sz w:val="24"/>
        </w:rPr>
        <w:t xml:space="preserve"> в обществе. Так, в Указе Президента Российской Феде</w:t>
      </w:r>
      <w:r w:rsidR="00AE0755">
        <w:rPr>
          <w:rFonts w:ascii="Times New Roman" w:hAnsi="Times New Roman" w:cs="Times New Roman"/>
          <w:sz w:val="24"/>
        </w:rPr>
        <w:t>рации от 7 мая 2012 года № 597                               «</w:t>
      </w:r>
      <w:r w:rsidRPr="00AE0755">
        <w:rPr>
          <w:rFonts w:ascii="Times New Roman" w:hAnsi="Times New Roman" w:cs="Times New Roman"/>
          <w:sz w:val="24"/>
        </w:rPr>
        <w:t>О мероприятиях по реализации государственной социальной политики</w:t>
      </w:r>
      <w:r w:rsidR="00AE0755">
        <w:rPr>
          <w:rFonts w:ascii="Times New Roman" w:hAnsi="Times New Roman" w:cs="Times New Roman"/>
          <w:sz w:val="24"/>
        </w:rPr>
        <w:t>»</w:t>
      </w:r>
      <w:r w:rsidRPr="00AE0755">
        <w:rPr>
          <w:rFonts w:ascii="Times New Roman" w:hAnsi="Times New Roman" w:cs="Times New Roman"/>
          <w:sz w:val="24"/>
        </w:rPr>
        <w:t xml:space="preserve">, закреплено, </w:t>
      </w:r>
      <w:r w:rsidR="00AE0755">
        <w:rPr>
          <w:rFonts w:ascii="Times New Roman" w:hAnsi="Times New Roman" w:cs="Times New Roman"/>
          <w:sz w:val="24"/>
        </w:rPr>
        <w:t xml:space="preserve">                                    </w:t>
      </w:r>
      <w:r w:rsidRPr="00AE0755">
        <w:rPr>
          <w:rFonts w:ascii="Times New Roman" w:hAnsi="Times New Roman" w:cs="Times New Roman"/>
          <w:sz w:val="24"/>
        </w:rPr>
        <w:t>что в целях дальнейшего совершенствования государственной социальной политики необходимо предусмотреть меры, направленные на увеличение поддержки социально ориентированных некоммерческих организаций.</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 к приоритетным направлениям долгосрочной политики социальной поддержки населения отнесено развитие сектора негосударственных некоммерческих организаций в сфере оказания социальных услуг, в том числе содействие развитию практики благотворительной деятельности граждан </w:t>
      </w:r>
      <w:r w:rsidR="00AE0755">
        <w:rPr>
          <w:rFonts w:ascii="Times New Roman" w:hAnsi="Times New Roman" w:cs="Times New Roman"/>
          <w:sz w:val="24"/>
        </w:rPr>
        <w:t xml:space="preserve">                                     </w:t>
      </w:r>
      <w:r w:rsidRPr="00AE0755">
        <w:rPr>
          <w:rFonts w:ascii="Times New Roman" w:hAnsi="Times New Roman" w:cs="Times New Roman"/>
          <w:sz w:val="24"/>
        </w:rPr>
        <w:t>и организаций, а также распространению добровольческой деятельности (волонтерства).</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0"/>
          <w:szCs w:val="20"/>
        </w:rPr>
      </w:pPr>
    </w:p>
    <w:p w:rsidR="00AE0755" w:rsidRPr="00AE0755" w:rsidRDefault="00AE0755" w:rsidP="00AE0755">
      <w:pPr>
        <w:widowControl w:val="0"/>
        <w:spacing w:after="0" w:line="240" w:lineRule="auto"/>
        <w:jc w:val="both"/>
        <w:rPr>
          <w:rFonts w:ascii="Times New Roman" w:hAnsi="Times New Roman" w:cs="Times New Roman"/>
          <w:b/>
          <w:sz w:val="20"/>
          <w:szCs w:val="20"/>
        </w:rPr>
      </w:pPr>
    </w:p>
    <w:p w:rsidR="003A65D2" w:rsidRPr="00AE0755" w:rsidRDefault="003A65D2" w:rsidP="00AE0755">
      <w:pPr>
        <w:widowControl w:val="0"/>
        <w:spacing w:after="0" w:line="240" w:lineRule="auto"/>
        <w:jc w:val="center"/>
        <w:rPr>
          <w:rFonts w:ascii="Times New Roman" w:hAnsi="Times New Roman" w:cs="Times New Roman"/>
          <w:b/>
          <w:sz w:val="24"/>
        </w:rPr>
      </w:pPr>
      <w:r w:rsidRPr="00AE0755">
        <w:rPr>
          <w:rFonts w:ascii="Times New Roman" w:hAnsi="Times New Roman" w:cs="Times New Roman"/>
          <w:b/>
          <w:sz w:val="24"/>
        </w:rPr>
        <w:t xml:space="preserve">3. Цели, задачи, показатели (индикаторы), конечные результаты, </w:t>
      </w:r>
      <w:r w:rsidR="00AE0755">
        <w:rPr>
          <w:rFonts w:ascii="Times New Roman" w:hAnsi="Times New Roman" w:cs="Times New Roman"/>
          <w:b/>
          <w:sz w:val="24"/>
        </w:rPr>
        <w:t xml:space="preserve">                                                                 </w:t>
      </w:r>
      <w:r w:rsidRPr="00AE0755">
        <w:rPr>
          <w:rFonts w:ascii="Times New Roman" w:hAnsi="Times New Roman" w:cs="Times New Roman"/>
          <w:b/>
          <w:sz w:val="24"/>
        </w:rPr>
        <w:t>сро</w:t>
      </w:r>
      <w:r w:rsidR="00AE0755">
        <w:rPr>
          <w:rFonts w:ascii="Times New Roman" w:hAnsi="Times New Roman" w:cs="Times New Roman"/>
          <w:b/>
          <w:sz w:val="24"/>
        </w:rPr>
        <w:t>ки и этапы реализации Программы</w:t>
      </w:r>
    </w:p>
    <w:p w:rsidR="003A65D2" w:rsidRPr="00AE0755" w:rsidRDefault="003A65D2" w:rsidP="00AE0755">
      <w:pPr>
        <w:widowControl w:val="0"/>
        <w:spacing w:after="0" w:line="240" w:lineRule="auto"/>
        <w:ind w:firstLine="709"/>
        <w:jc w:val="both"/>
        <w:rPr>
          <w:rFonts w:ascii="Times New Roman" w:hAnsi="Times New Roman" w:cs="Times New Roman"/>
          <w:sz w:val="16"/>
          <w:szCs w:val="16"/>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Основными целями Программы являются совершенствование системы </w:t>
      </w:r>
      <w:r w:rsidRPr="00AE0755">
        <w:rPr>
          <w:rFonts w:ascii="Times New Roman" w:hAnsi="Times New Roman" w:cs="Times New Roman"/>
          <w:sz w:val="24"/>
        </w:rPr>
        <w:lastRenderedPageBreak/>
        <w:t xml:space="preserve">патриотического воспитания, развитие потенциала молодежи в интересах общества </w:t>
      </w:r>
      <w:r w:rsidR="00AE0755">
        <w:rPr>
          <w:rFonts w:ascii="Times New Roman" w:hAnsi="Times New Roman" w:cs="Times New Roman"/>
          <w:sz w:val="24"/>
        </w:rPr>
        <w:t xml:space="preserve">                           </w:t>
      </w:r>
      <w:r w:rsidRPr="00AE0755">
        <w:rPr>
          <w:rFonts w:ascii="Times New Roman" w:hAnsi="Times New Roman" w:cs="Times New Roman"/>
          <w:sz w:val="24"/>
        </w:rPr>
        <w:t xml:space="preserve">и государства, совершенствование системы профилактики асоциального поведения, совершенствование партнерской модели взаимодействия некоммерческих организаций </w:t>
      </w:r>
      <w:r w:rsidR="00AE0755">
        <w:rPr>
          <w:rFonts w:ascii="Times New Roman" w:hAnsi="Times New Roman" w:cs="Times New Roman"/>
          <w:sz w:val="24"/>
        </w:rPr>
        <w:t xml:space="preserve">                      </w:t>
      </w:r>
      <w:r w:rsidRPr="00AE0755">
        <w:rPr>
          <w:rFonts w:ascii="Times New Roman" w:hAnsi="Times New Roman" w:cs="Times New Roman"/>
          <w:sz w:val="24"/>
        </w:rPr>
        <w:t>с органами местного самоуправления муниципального образования Киришское городское поселение Киришского муниципального района Ленинградской области, совершенство</w:t>
      </w:r>
      <w:r w:rsidR="00AE0755">
        <w:rPr>
          <w:rFonts w:ascii="Times New Roman" w:hAnsi="Times New Roman" w:cs="Times New Roman"/>
          <w:sz w:val="24"/>
        </w:rPr>
        <w:t xml:space="preserve">вание информирования населения </w:t>
      </w:r>
      <w:r w:rsidRPr="00AE0755">
        <w:rPr>
          <w:rFonts w:ascii="Times New Roman" w:hAnsi="Times New Roman" w:cs="Times New Roman"/>
          <w:sz w:val="24"/>
        </w:rPr>
        <w:t>МО Киришское городское поселение Киришского муниципального района Ленинградской области на период до 2016 года.</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Основными задачами муниципальной Программы являются:</w:t>
      </w:r>
    </w:p>
    <w:p w:rsidR="003A65D2" w:rsidRPr="00AE0755" w:rsidRDefault="003A65D2" w:rsidP="00AE0755">
      <w:pPr>
        <w:widowControl w:val="0"/>
        <w:spacing w:after="0" w:line="240" w:lineRule="auto"/>
        <w:ind w:firstLine="709"/>
        <w:jc w:val="both"/>
        <w:rPr>
          <w:rFonts w:ascii="Times New Roman" w:hAnsi="Times New Roman" w:cs="Times New Roman"/>
          <w:color w:val="000000"/>
          <w:sz w:val="24"/>
        </w:rPr>
      </w:pPr>
      <w:r w:rsidRPr="00AE0755">
        <w:rPr>
          <w:rFonts w:ascii="Times New Roman" w:hAnsi="Times New Roman" w:cs="Times New Roman"/>
          <w:color w:val="000000"/>
          <w:sz w:val="24"/>
        </w:rPr>
        <w:t xml:space="preserve">Улучшение информирования общественности и обеспечения всестороннего доступа </w:t>
      </w:r>
      <w:r w:rsidR="00AE0755">
        <w:rPr>
          <w:rFonts w:ascii="Times New Roman" w:hAnsi="Times New Roman" w:cs="Times New Roman"/>
          <w:color w:val="000000"/>
          <w:sz w:val="24"/>
        </w:rPr>
        <w:t xml:space="preserve">                             </w:t>
      </w:r>
      <w:r w:rsidRPr="00AE0755">
        <w:rPr>
          <w:rFonts w:ascii="Times New Roman" w:hAnsi="Times New Roman" w:cs="Times New Roman"/>
          <w:color w:val="000000"/>
          <w:sz w:val="24"/>
        </w:rPr>
        <w:t>к информации.</w:t>
      </w:r>
    </w:p>
    <w:p w:rsidR="003A65D2" w:rsidRPr="00AE0755" w:rsidRDefault="003A65D2" w:rsidP="00AE0755">
      <w:pPr>
        <w:pStyle w:val="a3"/>
        <w:widowControl w:val="0"/>
        <w:tabs>
          <w:tab w:val="left" w:pos="1134"/>
        </w:tabs>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Повышение эффективности работы средств массовой информации. Формирование</w:t>
      </w:r>
      <w:r w:rsidR="00AE0755">
        <w:rPr>
          <w:rFonts w:ascii="Times New Roman" w:hAnsi="Times New Roman" w:cs="Times New Roman"/>
          <w:sz w:val="24"/>
        </w:rPr>
        <w:t xml:space="preserve">                           </w:t>
      </w:r>
      <w:r w:rsidRPr="00AE0755">
        <w:rPr>
          <w:rFonts w:ascii="Times New Roman" w:hAnsi="Times New Roman" w:cs="Times New Roman"/>
          <w:sz w:val="24"/>
        </w:rPr>
        <w:t xml:space="preserve"> у молодого поколения понимания российского патриотизма, создание позитивного образа героических событий прошлого, формирование идейно-нравственной гражданственной позиции по отношению к событиям и явлениям современной жизни.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Создание условий для вовлечения молодёжи в социальную практику.</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Поддержка молодежных  инициатив и проектов.</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Развитие информационног</w:t>
      </w:r>
      <w:r w:rsidR="00AE0755">
        <w:rPr>
          <w:rFonts w:ascii="Times New Roman" w:hAnsi="Times New Roman" w:cs="Times New Roman"/>
          <w:sz w:val="24"/>
        </w:rPr>
        <w:t>о взаимодействия и коммуникаций</w:t>
      </w:r>
      <w:r w:rsidRPr="00AE0755">
        <w:rPr>
          <w:rFonts w:ascii="Times New Roman" w:hAnsi="Times New Roman" w:cs="Times New Roman"/>
          <w:sz w:val="24"/>
        </w:rPr>
        <w:t xml:space="preserve"> в сфере молодежной политики.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Развитие механизма профилактики  противоправного поведения в молодежной среде. </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Профилактика различных форм употребления (злоупотребления) психоактивными веществами, включая употребление табака, алкоголя, наркотиков, и токсических веществ.</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Формирование толерантного сознания  молодежной среде.</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Создание условий для эффективного взаимодействия с некоммерческими организациями и их участия в реализации социально значимых мероприятиях.</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Ожидаемые результаты  реализации муниципальной  Программы </w:t>
      </w:r>
    </w:p>
    <w:p w:rsidR="003A65D2" w:rsidRPr="00AE0755" w:rsidRDefault="00AE0755"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увеличение к 2016 году численности молодежи, участвующей в молодежных мероприятиях по гражданско-патриотическому и духовно-нравственному воспитанию молодежи не менее чем на 5 % по отношению к значению 2014 года;</w:t>
      </w:r>
    </w:p>
    <w:p w:rsidR="003A65D2" w:rsidRPr="00AE0755" w:rsidRDefault="00AE0755"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увеличение к 2016 году численности молодежи, участвующей в молодежных мероприятиях не менее чем на 5 % по отношению к значению 2014 года;</w:t>
      </w:r>
    </w:p>
    <w:p w:rsidR="003A65D2" w:rsidRPr="00AE0755" w:rsidRDefault="00AE0755"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 xml:space="preserve">увеличение к 2016 году численности молодежи, участвующей в мероприятиях по профилактике правонарушений и рискованного поведения в молодежной среде, мероприятий по формированию культуры межэтнических и межконфессиональных отношений </w:t>
      </w:r>
      <w:r>
        <w:rPr>
          <w:rFonts w:ascii="Times New Roman" w:hAnsi="Times New Roman" w:cs="Times New Roman"/>
          <w:sz w:val="24"/>
        </w:rPr>
        <w:t xml:space="preserve">                             </w:t>
      </w:r>
      <w:r w:rsidR="003A65D2" w:rsidRPr="00AE0755">
        <w:rPr>
          <w:rFonts w:ascii="Times New Roman" w:hAnsi="Times New Roman" w:cs="Times New Roman"/>
          <w:sz w:val="24"/>
        </w:rPr>
        <w:t>в молодежной среде не менее чем на 5 % по отношению к значению 2014 года;</w:t>
      </w:r>
    </w:p>
    <w:p w:rsidR="003A65D2" w:rsidRPr="00AE0755" w:rsidRDefault="00AE0755"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 xml:space="preserve">увеличение к 2016 году числа участников мероприятий, направленных </w:t>
      </w:r>
      <w:r>
        <w:rPr>
          <w:rFonts w:ascii="Times New Roman" w:hAnsi="Times New Roman" w:cs="Times New Roman"/>
          <w:sz w:val="24"/>
        </w:rPr>
        <w:t xml:space="preserve">                                     </w:t>
      </w:r>
      <w:r w:rsidR="003A65D2" w:rsidRPr="00AE0755">
        <w:rPr>
          <w:rFonts w:ascii="Times New Roman" w:hAnsi="Times New Roman" w:cs="Times New Roman"/>
          <w:sz w:val="24"/>
        </w:rPr>
        <w:t xml:space="preserve">на социальную поддержку и защиту ветеранов не менее чем на 5 % по отношению </w:t>
      </w:r>
      <w:r w:rsidR="00B1113C">
        <w:rPr>
          <w:rFonts w:ascii="Times New Roman" w:hAnsi="Times New Roman" w:cs="Times New Roman"/>
          <w:sz w:val="24"/>
        </w:rPr>
        <w:t xml:space="preserve">                                             </w:t>
      </w:r>
      <w:bookmarkStart w:id="0" w:name="_GoBack"/>
      <w:bookmarkEnd w:id="0"/>
      <w:r w:rsidR="003A65D2" w:rsidRPr="00AE0755">
        <w:rPr>
          <w:rFonts w:ascii="Times New Roman" w:hAnsi="Times New Roman" w:cs="Times New Roman"/>
          <w:sz w:val="24"/>
        </w:rPr>
        <w:t>к значению 2014 года;</w:t>
      </w:r>
    </w:p>
    <w:p w:rsidR="003A65D2" w:rsidRPr="00AE0755" w:rsidRDefault="00AE0755"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своевременное и достоверное информирование населения.</w:t>
      </w:r>
    </w:p>
    <w:p w:rsidR="003A65D2" w:rsidRPr="00AE0755" w:rsidRDefault="003A65D2" w:rsidP="00AE0755">
      <w:pPr>
        <w:widowControl w:val="0"/>
        <w:spacing w:after="0" w:line="240" w:lineRule="auto"/>
        <w:ind w:firstLine="709"/>
        <w:jc w:val="both"/>
        <w:rPr>
          <w:rFonts w:ascii="Times New Roman" w:hAnsi="Times New Roman" w:cs="Times New Roman"/>
          <w:color w:val="C00000"/>
          <w:sz w:val="24"/>
        </w:rPr>
      </w:pPr>
      <w:r w:rsidRPr="00AE0755">
        <w:rPr>
          <w:rFonts w:ascii="Times New Roman" w:hAnsi="Times New Roman" w:cs="Times New Roman"/>
          <w:sz w:val="24"/>
        </w:rPr>
        <w:t>Срок реализации Программы 2015-2016 годы, Программа реализуется в 1 этап.</w:t>
      </w:r>
    </w:p>
    <w:p w:rsidR="003A65D2" w:rsidRPr="00AE0755" w:rsidRDefault="003A65D2" w:rsidP="00AE0755">
      <w:pPr>
        <w:widowControl w:val="0"/>
        <w:spacing w:after="0" w:line="240" w:lineRule="auto"/>
        <w:ind w:firstLine="709"/>
        <w:jc w:val="both"/>
        <w:rPr>
          <w:rFonts w:ascii="Times New Roman" w:hAnsi="Times New Roman" w:cs="Times New Roman"/>
          <w:sz w:val="24"/>
        </w:rPr>
      </w:pPr>
    </w:p>
    <w:p w:rsidR="00AE0755" w:rsidRDefault="00AE0755" w:rsidP="00AE0755">
      <w:pPr>
        <w:widowControl w:val="0"/>
        <w:spacing w:after="0" w:line="240" w:lineRule="auto"/>
        <w:jc w:val="both"/>
        <w:rPr>
          <w:rFonts w:ascii="Times New Roman" w:hAnsi="Times New Roman" w:cs="Times New Roman"/>
          <w:b/>
          <w:sz w:val="24"/>
        </w:rPr>
      </w:pPr>
    </w:p>
    <w:p w:rsidR="003A65D2" w:rsidRPr="00AE0755" w:rsidRDefault="003A65D2" w:rsidP="00AE0755">
      <w:pPr>
        <w:widowControl w:val="0"/>
        <w:spacing w:after="0" w:line="240" w:lineRule="auto"/>
        <w:jc w:val="center"/>
        <w:rPr>
          <w:rFonts w:ascii="Times New Roman" w:hAnsi="Times New Roman" w:cs="Times New Roman"/>
          <w:b/>
          <w:sz w:val="24"/>
        </w:rPr>
      </w:pPr>
      <w:r w:rsidRPr="00AE0755">
        <w:rPr>
          <w:rFonts w:ascii="Times New Roman" w:hAnsi="Times New Roman" w:cs="Times New Roman"/>
          <w:b/>
          <w:sz w:val="24"/>
        </w:rPr>
        <w:t>4. Расшифровка плановых значений показателей (индикаторов) муниципальной  программы по годам реализации, а также сведения о их взаимосвязи с мероприятиями.</w:t>
      </w:r>
    </w:p>
    <w:p w:rsidR="003A65D2" w:rsidRPr="00AE0755" w:rsidRDefault="003A65D2" w:rsidP="00AE0755">
      <w:pPr>
        <w:widowControl w:val="0"/>
        <w:spacing w:after="0" w:line="240" w:lineRule="auto"/>
        <w:ind w:firstLine="709"/>
        <w:jc w:val="both"/>
        <w:rPr>
          <w:rFonts w:ascii="Times New Roman" w:hAnsi="Times New Roman" w:cs="Times New Roman"/>
          <w:b/>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Плановыми значениями муниципальной Программы являются:</w:t>
      </w:r>
    </w:p>
    <w:p w:rsidR="003A65D2" w:rsidRPr="00AE0755" w:rsidRDefault="00AE0755"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количество информационных сообщений, опубли</w:t>
      </w:r>
      <w:r>
        <w:rPr>
          <w:rFonts w:ascii="Times New Roman" w:hAnsi="Times New Roman" w:cs="Times New Roman"/>
          <w:sz w:val="24"/>
        </w:rPr>
        <w:t>кованных в печатных изданиях муниципального образования</w:t>
      </w:r>
      <w:r w:rsidR="003A65D2" w:rsidRPr="00AE0755">
        <w:rPr>
          <w:rFonts w:ascii="Times New Roman" w:hAnsi="Times New Roman" w:cs="Times New Roman"/>
          <w:sz w:val="24"/>
        </w:rPr>
        <w:t xml:space="preserve"> Киришское городское поселение Киришского муниципального района Ленинградской области - 1 550 000 см²;</w:t>
      </w:r>
    </w:p>
    <w:p w:rsidR="003A65D2" w:rsidRPr="00AE0755" w:rsidRDefault="00AE0755" w:rsidP="00AE0755">
      <w:pPr>
        <w:widowControl w:val="0"/>
        <w:tabs>
          <w:tab w:val="left" w:pos="1134"/>
        </w:tabs>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число участников мероприятий по гражданско-патриотическому и духовно-нравственному воспитанию молодежи: 2015 год – 400 чел., 2016 год – 450 чел.;</w:t>
      </w:r>
    </w:p>
    <w:p w:rsidR="003A65D2" w:rsidRPr="00AE0755" w:rsidRDefault="00AE0755" w:rsidP="00AE0755">
      <w:pPr>
        <w:widowControl w:val="0"/>
        <w:tabs>
          <w:tab w:val="left" w:pos="1134"/>
        </w:tabs>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 xml:space="preserve">доля молодежи, охваченная программными мероприятиями: 2015 год – 22 %, </w:t>
      </w:r>
      <w:r>
        <w:rPr>
          <w:rFonts w:ascii="Times New Roman" w:hAnsi="Times New Roman" w:cs="Times New Roman"/>
          <w:sz w:val="24"/>
        </w:rPr>
        <w:t xml:space="preserve">                             </w:t>
      </w:r>
      <w:r w:rsidR="003A65D2" w:rsidRPr="00AE0755">
        <w:rPr>
          <w:rFonts w:ascii="Times New Roman" w:hAnsi="Times New Roman" w:cs="Times New Roman"/>
          <w:sz w:val="24"/>
        </w:rPr>
        <w:t xml:space="preserve"> 2016 год – 25 %;</w:t>
      </w:r>
    </w:p>
    <w:p w:rsidR="003A65D2" w:rsidRPr="00AE0755" w:rsidRDefault="00AE0755" w:rsidP="00AE0755">
      <w:pPr>
        <w:pStyle w:val="a3"/>
        <w:widowControl w:val="0"/>
        <w:spacing w:after="0" w:line="240" w:lineRule="auto"/>
        <w:ind w:left="0" w:firstLine="709"/>
        <w:jc w:val="both"/>
        <w:rPr>
          <w:rFonts w:ascii="Times New Roman" w:hAnsi="Times New Roman" w:cs="Times New Roman"/>
          <w:sz w:val="24"/>
        </w:rPr>
      </w:pPr>
      <w:r>
        <w:rPr>
          <w:rFonts w:ascii="Times New Roman" w:hAnsi="Times New Roman" w:cs="Times New Roman"/>
          <w:sz w:val="24"/>
        </w:rPr>
        <w:lastRenderedPageBreak/>
        <w:t>-число организованной молодежи в</w:t>
      </w:r>
      <w:r w:rsidR="003A65D2" w:rsidRPr="00AE0755">
        <w:rPr>
          <w:rFonts w:ascii="Times New Roman" w:hAnsi="Times New Roman" w:cs="Times New Roman"/>
          <w:sz w:val="24"/>
        </w:rPr>
        <w:t xml:space="preserve"> МУ «Спорт и молодость»: 2015 год – 1200 чел., 2016 год – 1300 чел. </w:t>
      </w:r>
    </w:p>
    <w:p w:rsidR="003A65D2" w:rsidRPr="00AE0755" w:rsidRDefault="00AE0755" w:rsidP="00AE0755">
      <w:pPr>
        <w:pStyle w:val="a3"/>
        <w:widowControl w:val="0"/>
        <w:spacing w:after="0" w:line="240" w:lineRule="auto"/>
        <w:ind w:left="0"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число организованн</w:t>
      </w:r>
      <w:r>
        <w:rPr>
          <w:rFonts w:ascii="Times New Roman" w:hAnsi="Times New Roman" w:cs="Times New Roman"/>
          <w:sz w:val="24"/>
        </w:rPr>
        <w:t xml:space="preserve">ой молодежи в </w:t>
      </w:r>
      <w:r w:rsidR="00035250" w:rsidRPr="00AE0755">
        <w:rPr>
          <w:rFonts w:ascii="Times New Roman" w:hAnsi="Times New Roman" w:cs="Times New Roman"/>
          <w:sz w:val="24"/>
        </w:rPr>
        <w:t>МАУ «МДЦ «Восход</w:t>
      </w:r>
      <w:r w:rsidR="003A65D2" w:rsidRPr="00AE0755">
        <w:rPr>
          <w:rFonts w:ascii="Times New Roman" w:hAnsi="Times New Roman" w:cs="Times New Roman"/>
          <w:sz w:val="24"/>
        </w:rPr>
        <w:t xml:space="preserve">»: 2015 год – 210 чел., </w:t>
      </w:r>
      <w:r>
        <w:rPr>
          <w:rFonts w:ascii="Times New Roman" w:hAnsi="Times New Roman" w:cs="Times New Roman"/>
          <w:sz w:val="24"/>
        </w:rPr>
        <w:t xml:space="preserve">                        </w:t>
      </w:r>
      <w:r w:rsidR="003A65D2" w:rsidRPr="00AE0755">
        <w:rPr>
          <w:rFonts w:ascii="Times New Roman" w:hAnsi="Times New Roman" w:cs="Times New Roman"/>
          <w:sz w:val="24"/>
        </w:rPr>
        <w:t xml:space="preserve">2016 год – 220 чел. </w:t>
      </w:r>
    </w:p>
    <w:p w:rsidR="003A65D2" w:rsidRPr="00AE0755" w:rsidRDefault="00AE0755" w:rsidP="00AE0755">
      <w:pPr>
        <w:widowControl w:val="0"/>
        <w:spacing w:after="0" w:line="240" w:lineRule="auto"/>
        <w:ind w:firstLine="709"/>
        <w:jc w:val="both"/>
        <w:rPr>
          <w:rFonts w:ascii="Times New Roman" w:hAnsi="Times New Roman" w:cs="Times New Roman"/>
          <w:b/>
          <w:sz w:val="24"/>
        </w:rPr>
      </w:pPr>
      <w:r>
        <w:rPr>
          <w:rFonts w:ascii="Times New Roman" w:hAnsi="Times New Roman" w:cs="Times New Roman"/>
          <w:sz w:val="24"/>
        </w:rPr>
        <w:t>-</w:t>
      </w:r>
      <w:r w:rsidR="003A65D2" w:rsidRPr="00AE0755">
        <w:rPr>
          <w:rFonts w:ascii="Times New Roman" w:hAnsi="Times New Roman" w:cs="Times New Roman"/>
          <w:sz w:val="24"/>
        </w:rPr>
        <w:t>приобретение оборудования в М</w:t>
      </w:r>
      <w:r w:rsidR="00035250" w:rsidRPr="00AE0755">
        <w:rPr>
          <w:rFonts w:ascii="Times New Roman" w:hAnsi="Times New Roman" w:cs="Times New Roman"/>
          <w:sz w:val="24"/>
        </w:rPr>
        <w:t xml:space="preserve">АУ </w:t>
      </w:r>
      <w:r w:rsidR="003A65D2" w:rsidRPr="00AE0755">
        <w:rPr>
          <w:rFonts w:ascii="Times New Roman" w:hAnsi="Times New Roman" w:cs="Times New Roman"/>
          <w:sz w:val="24"/>
        </w:rPr>
        <w:t xml:space="preserve">МДЦ «Восход»: 2015 год – оргтехника – </w:t>
      </w:r>
      <w:r>
        <w:rPr>
          <w:rFonts w:ascii="Times New Roman" w:hAnsi="Times New Roman" w:cs="Times New Roman"/>
          <w:sz w:val="24"/>
        </w:rPr>
        <w:t xml:space="preserve">                                     </w:t>
      </w:r>
      <w:r w:rsidR="003A65D2" w:rsidRPr="00AE0755">
        <w:rPr>
          <w:rFonts w:ascii="Times New Roman" w:hAnsi="Times New Roman" w:cs="Times New Roman"/>
          <w:sz w:val="24"/>
        </w:rPr>
        <w:t>2 комплекта; татами – 25 штук.</w:t>
      </w:r>
      <w:r w:rsidR="003A65D2" w:rsidRPr="00AE0755">
        <w:rPr>
          <w:rFonts w:ascii="Times New Roman" w:hAnsi="Times New Roman" w:cs="Times New Roman"/>
          <w:b/>
          <w:sz w:val="24"/>
        </w:rPr>
        <w:t xml:space="preserve"> </w:t>
      </w:r>
    </w:p>
    <w:p w:rsidR="003A65D2" w:rsidRPr="00AE0755" w:rsidRDefault="00AE0755" w:rsidP="00AE0755">
      <w:pPr>
        <w:pStyle w:val="1"/>
        <w:widowControl w:val="0"/>
        <w:spacing w:after="0" w:line="240" w:lineRule="auto"/>
        <w:ind w:left="0" w:firstLine="709"/>
        <w:jc w:val="both"/>
        <w:rPr>
          <w:rFonts w:ascii="Times New Roman" w:hAnsi="Times New Roman"/>
          <w:sz w:val="24"/>
        </w:rPr>
      </w:pPr>
      <w:r>
        <w:rPr>
          <w:rFonts w:ascii="Times New Roman" w:hAnsi="Times New Roman"/>
          <w:sz w:val="24"/>
        </w:rPr>
        <w:t>-</w:t>
      </w:r>
      <w:r w:rsidR="003A65D2" w:rsidRPr="00AE0755">
        <w:rPr>
          <w:rFonts w:ascii="Times New Roman" w:hAnsi="Times New Roman"/>
          <w:sz w:val="24"/>
        </w:rPr>
        <w:t>число участников мероприятий по профилактике правонарушен</w:t>
      </w:r>
      <w:r>
        <w:rPr>
          <w:rFonts w:ascii="Times New Roman" w:hAnsi="Times New Roman"/>
          <w:sz w:val="24"/>
        </w:rPr>
        <w:t>ий, рискованного поведения и по</w:t>
      </w:r>
      <w:r w:rsidR="003A65D2" w:rsidRPr="00AE0755">
        <w:rPr>
          <w:rFonts w:ascii="Times New Roman" w:hAnsi="Times New Roman"/>
          <w:sz w:val="24"/>
        </w:rPr>
        <w:t xml:space="preserve"> формированию культуры межэтнических и межконфессиональных отношений в молодежной среде: 2015 год – 400 чел., 2016 год – 440</w:t>
      </w:r>
      <w:r w:rsidR="003A65D2" w:rsidRPr="00AE0755">
        <w:rPr>
          <w:rFonts w:ascii="Times New Roman" w:hAnsi="Times New Roman"/>
          <w:color w:val="FF0000"/>
          <w:sz w:val="24"/>
        </w:rPr>
        <w:t xml:space="preserve"> </w:t>
      </w:r>
      <w:r w:rsidR="003A65D2" w:rsidRPr="00AE0755">
        <w:rPr>
          <w:rFonts w:ascii="Times New Roman" w:hAnsi="Times New Roman"/>
          <w:sz w:val="24"/>
        </w:rPr>
        <w:t>чел.;</w:t>
      </w:r>
    </w:p>
    <w:p w:rsidR="003A65D2" w:rsidRPr="00AE0755" w:rsidRDefault="00AE0755"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b/>
          <w:sz w:val="24"/>
        </w:rPr>
        <w:t>-</w:t>
      </w:r>
      <w:r w:rsidR="003A65D2" w:rsidRPr="00AE0755">
        <w:rPr>
          <w:rFonts w:ascii="Times New Roman" w:hAnsi="Times New Roman" w:cs="Times New Roman"/>
          <w:sz w:val="24"/>
        </w:rPr>
        <w:t>число участников  мероприятий, направленных на социальную поддержку и защиту ветеранов: 2015 год – 110 чел., 2016 год – 120 чел.</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p>
    <w:p w:rsidR="00AE0755" w:rsidRDefault="00AE0755" w:rsidP="00AE0755">
      <w:pPr>
        <w:widowControl w:val="0"/>
        <w:spacing w:after="0" w:line="240" w:lineRule="auto"/>
        <w:jc w:val="both"/>
        <w:rPr>
          <w:rFonts w:ascii="Times New Roman" w:hAnsi="Times New Roman" w:cs="Times New Roman"/>
          <w:b/>
          <w:sz w:val="24"/>
        </w:rPr>
      </w:pPr>
    </w:p>
    <w:p w:rsidR="003A65D2" w:rsidRPr="00AE0755" w:rsidRDefault="003A65D2" w:rsidP="00AE0755">
      <w:pPr>
        <w:widowControl w:val="0"/>
        <w:spacing w:after="0" w:line="240" w:lineRule="auto"/>
        <w:jc w:val="center"/>
        <w:rPr>
          <w:rFonts w:ascii="Times New Roman" w:hAnsi="Times New Roman" w:cs="Times New Roman"/>
          <w:b/>
          <w:sz w:val="24"/>
        </w:rPr>
      </w:pPr>
      <w:r w:rsidRPr="00AE0755">
        <w:rPr>
          <w:rFonts w:ascii="Times New Roman" w:hAnsi="Times New Roman" w:cs="Times New Roman"/>
          <w:b/>
          <w:sz w:val="24"/>
        </w:rPr>
        <w:t>5. Характеристика основных мероприятий Программы с указанием сроков их реализации и ожидаемых результатов.</w:t>
      </w:r>
    </w:p>
    <w:p w:rsidR="003A65D2" w:rsidRPr="00AE0755" w:rsidRDefault="003A65D2" w:rsidP="00AE0755">
      <w:pPr>
        <w:widowControl w:val="0"/>
        <w:spacing w:after="0" w:line="240" w:lineRule="auto"/>
        <w:ind w:firstLine="709"/>
        <w:jc w:val="both"/>
        <w:rPr>
          <w:rFonts w:ascii="Times New Roman" w:hAnsi="Times New Roman" w:cs="Times New Roman"/>
          <w:b/>
          <w:sz w:val="24"/>
        </w:rPr>
      </w:pPr>
    </w:p>
    <w:p w:rsidR="002B546C" w:rsidRPr="00AE0755" w:rsidRDefault="002B546C"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современном динамично развеивающемся обществе многократно возрастают роль</w:t>
      </w:r>
      <w:r w:rsidR="00AE0755">
        <w:rPr>
          <w:rFonts w:ascii="Times New Roman" w:hAnsi="Times New Roman" w:cs="Times New Roman"/>
          <w:sz w:val="24"/>
        </w:rPr>
        <w:t xml:space="preserve">                        </w:t>
      </w:r>
      <w:r w:rsidRPr="00AE0755">
        <w:rPr>
          <w:rFonts w:ascii="Times New Roman" w:hAnsi="Times New Roman" w:cs="Times New Roman"/>
          <w:sz w:val="24"/>
        </w:rPr>
        <w:t xml:space="preserve"> и значение средств массовой информации, поэтому характер взаимодействия средств массовой информации и органов власти играет всё более важную роль.</w:t>
      </w:r>
    </w:p>
    <w:p w:rsidR="002B546C" w:rsidRPr="00AE0755" w:rsidRDefault="002B546C"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целях обеспечения своевременного и достоверного информирования населения запланировано  осуществление следующего мероприятия:</w:t>
      </w:r>
    </w:p>
    <w:p w:rsidR="002B546C" w:rsidRPr="00AE0755" w:rsidRDefault="002B546C" w:rsidP="00AE0755">
      <w:pPr>
        <w:widowControl w:val="0"/>
        <w:spacing w:after="0" w:line="240" w:lineRule="auto"/>
        <w:ind w:firstLine="709"/>
        <w:jc w:val="both"/>
        <w:rPr>
          <w:rFonts w:ascii="Times New Roman" w:hAnsi="Times New Roman"/>
          <w:b/>
          <w:sz w:val="24"/>
          <w:szCs w:val="20"/>
        </w:rPr>
      </w:pPr>
      <w:r w:rsidRPr="00AE0755">
        <w:rPr>
          <w:rFonts w:ascii="Times New Roman" w:hAnsi="Times New Roman"/>
          <w:b/>
          <w:sz w:val="24"/>
          <w:szCs w:val="20"/>
        </w:rPr>
        <w:t xml:space="preserve">Обеспечение информирования населения  в печатных средствах массовой информации МО Киришское городское поселение Киришского муниципального района Ленинградской области. </w:t>
      </w:r>
    </w:p>
    <w:p w:rsidR="002B546C" w:rsidRPr="00AE0755" w:rsidRDefault="002B546C"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Для выполнения мероприятия планируется:</w:t>
      </w:r>
    </w:p>
    <w:p w:rsidR="002B546C" w:rsidRPr="00AE0755" w:rsidRDefault="002B546C"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Опубликование информационных сообщений и материалов в печатных средствах массовой информации.</w:t>
      </w:r>
      <w:r w:rsidRPr="00AE0755">
        <w:rPr>
          <w:sz w:val="24"/>
        </w:rPr>
        <w:t xml:space="preserve"> </w:t>
      </w:r>
      <w:r w:rsidRPr="00AE0755">
        <w:rPr>
          <w:rFonts w:ascii="Times New Roman" w:hAnsi="Times New Roman" w:cs="Times New Roman"/>
          <w:sz w:val="24"/>
        </w:rPr>
        <w:t>За период реализации Программы планируемое количество информационных сообщений, опуб</w:t>
      </w:r>
      <w:r w:rsidR="00AE0755">
        <w:rPr>
          <w:rFonts w:ascii="Times New Roman" w:hAnsi="Times New Roman" w:cs="Times New Roman"/>
          <w:sz w:val="24"/>
        </w:rPr>
        <w:t xml:space="preserve">ликованных в печатных изданиях </w:t>
      </w:r>
      <w:r w:rsidRPr="00AE0755">
        <w:rPr>
          <w:rFonts w:ascii="Times New Roman" w:hAnsi="Times New Roman" w:cs="Times New Roman"/>
          <w:sz w:val="24"/>
        </w:rPr>
        <w:t>МО Киришское городское поселение Киришского муниципального района Ленинградской области составит: 3 130 000,00 см² (из них 1 550 000,00 – в 2015 году и 1 580 000,00 – в 2016 году).</w:t>
      </w:r>
    </w:p>
    <w:p w:rsidR="002B546C" w:rsidRPr="00AE0755" w:rsidRDefault="002B546C"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Не реализация вышеуказанного пункта Программы приведёт к недостаточному информированию населения.</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Для совершенствования системы патриотического воспитания запланировано  осуществление следующих мероприятий:</w:t>
      </w:r>
    </w:p>
    <w:p w:rsidR="003A65D2" w:rsidRPr="00AE0755" w:rsidRDefault="003A65D2" w:rsidP="00AE0755">
      <w:pPr>
        <w:widowControl w:val="0"/>
        <w:spacing w:after="0" w:line="240" w:lineRule="auto"/>
        <w:ind w:firstLine="709"/>
        <w:jc w:val="both"/>
        <w:rPr>
          <w:rFonts w:ascii="Times New Roman" w:hAnsi="Times New Roman" w:cs="Times New Roman"/>
          <w:b/>
          <w:sz w:val="24"/>
        </w:rPr>
      </w:pPr>
      <w:r w:rsidRPr="00AE0755">
        <w:rPr>
          <w:rFonts w:ascii="Times New Roman" w:hAnsi="Times New Roman" w:cs="Times New Roman"/>
          <w:b/>
          <w:sz w:val="24"/>
        </w:rPr>
        <w:t>Реализация комплекса мер по гражданско-патриотическому и духовно-нравственному воспитанию молодежи.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Одним из приоритетных направлений реализации молодежной политики в городе являются мероприятия, способствующие созданию условий для повышения качества гражданско-патриотического воспитания молодежи. </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Большое значение приобретает разработка инновационных форм патриотического воспитания, использование которых способствовало бы созданию качественно новых методов в организации этой деятельности. Для объединения усилий органов государственной власти, военно-патриотических и общественных организаций необходима плановая государственная политика в сфере патриотического воспитания молодежи</w:t>
      </w:r>
      <w:r w:rsidR="00AE0755">
        <w:rPr>
          <w:rFonts w:ascii="Times New Roman" w:hAnsi="Times New Roman" w:cs="Times New Roman"/>
          <w:sz w:val="24"/>
        </w:rPr>
        <w:t xml:space="preserve">                                </w:t>
      </w:r>
      <w:r w:rsidRPr="00AE0755">
        <w:rPr>
          <w:rFonts w:ascii="Times New Roman" w:hAnsi="Times New Roman" w:cs="Times New Roman"/>
          <w:sz w:val="24"/>
        </w:rPr>
        <w:t xml:space="preserve"> и соответствующая этой политике государственная система патриотического воспитания подрастающего поколения, способная консолидировать и координировать эту многоплановую работу.</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Проведение мероприятий историко-краеведческому воспитанию молодежи, военно-исторических реконструкций, мероприятий по подготовке молодежи к службе </w:t>
      </w:r>
      <w:r w:rsidR="00AE0755">
        <w:rPr>
          <w:rFonts w:ascii="Times New Roman" w:hAnsi="Times New Roman" w:cs="Times New Roman"/>
          <w:sz w:val="24"/>
        </w:rPr>
        <w:t xml:space="preserve">                                      </w:t>
      </w:r>
      <w:r w:rsidRPr="00AE0755">
        <w:rPr>
          <w:rFonts w:ascii="Times New Roman" w:hAnsi="Times New Roman" w:cs="Times New Roman"/>
          <w:sz w:val="24"/>
        </w:rPr>
        <w:t xml:space="preserve">в вооруженных силах, семинаров, конференций и   других мероприятий по гражданско-патриотическому,  духовно-нравственному воспитанию молодежи и по сохранению исторической памяти  будет способствовать созданию именно такой системы и позволит </w:t>
      </w:r>
      <w:r w:rsidRPr="00AE0755">
        <w:rPr>
          <w:rFonts w:ascii="Times New Roman" w:hAnsi="Times New Roman" w:cs="Times New Roman"/>
          <w:sz w:val="24"/>
        </w:rPr>
        <w:lastRenderedPageBreak/>
        <w:t>решить многие проблемы патриотического воспитания молодежи.</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Выбор исполнителя производится в соответствии с Федеральным законом </w:t>
      </w:r>
      <w:r w:rsidR="00AE0755">
        <w:rPr>
          <w:rFonts w:ascii="Times New Roman" w:hAnsi="Times New Roman" w:cs="Times New Roman"/>
          <w:sz w:val="24"/>
        </w:rPr>
        <w:t xml:space="preserve">                                             </w:t>
      </w:r>
      <w:r w:rsidRPr="00AE0755">
        <w:rPr>
          <w:rFonts w:ascii="Times New Roman" w:hAnsi="Times New Roman" w:cs="Times New Roman"/>
          <w:sz w:val="24"/>
        </w:rPr>
        <w:t xml:space="preserve">от 05 апреля 2013 </w:t>
      </w:r>
      <w:r w:rsidR="00AE0755">
        <w:rPr>
          <w:rFonts w:ascii="Times New Roman" w:hAnsi="Times New Roman" w:cs="Times New Roman"/>
          <w:sz w:val="24"/>
        </w:rPr>
        <w:t xml:space="preserve">года </w:t>
      </w:r>
      <w:r w:rsidR="00536C0B">
        <w:rPr>
          <w:rFonts w:ascii="Times New Roman" w:hAnsi="Times New Roman" w:cs="Times New Roman"/>
          <w:sz w:val="24"/>
        </w:rPr>
        <w:t>№</w:t>
      </w:r>
      <w:r w:rsidRPr="00AE0755">
        <w:rPr>
          <w:rFonts w:ascii="Times New Roman" w:hAnsi="Times New Roman" w:cs="Times New Roman"/>
          <w:sz w:val="24"/>
        </w:rPr>
        <w:t xml:space="preserve"> 44 – ФЗ «О контрактной системе в сфере закупок товаров, работ, услуг для обеспечения государственных и муниципальных нужд» (далее – законодательство о муниципальной контрактной системе).</w:t>
      </w:r>
    </w:p>
    <w:p w:rsidR="003A65D2" w:rsidRPr="00AE0755" w:rsidRDefault="003A65D2" w:rsidP="00AE0755">
      <w:pPr>
        <w:pStyle w:val="a3"/>
        <w:widowControl w:val="0"/>
        <w:tabs>
          <w:tab w:val="left" w:pos="1134"/>
        </w:tabs>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Число участников мероприятий по гражданско-патриотическому и духовно-нравственному воспитанию молодежи: 2015 год – 400</w:t>
      </w:r>
      <w:r w:rsidRPr="00AE0755">
        <w:rPr>
          <w:rFonts w:ascii="Times New Roman" w:hAnsi="Times New Roman" w:cs="Times New Roman"/>
          <w:color w:val="C00000"/>
          <w:sz w:val="24"/>
        </w:rPr>
        <w:t xml:space="preserve"> </w:t>
      </w:r>
      <w:r w:rsidRPr="00AE0755">
        <w:rPr>
          <w:rFonts w:ascii="Times New Roman" w:hAnsi="Times New Roman" w:cs="Times New Roman"/>
          <w:sz w:val="24"/>
        </w:rPr>
        <w:t>чел., 2016 год – 450</w:t>
      </w:r>
      <w:r w:rsidRPr="00AE0755">
        <w:rPr>
          <w:rFonts w:ascii="Times New Roman" w:hAnsi="Times New Roman" w:cs="Times New Roman"/>
          <w:color w:val="C00000"/>
          <w:sz w:val="24"/>
        </w:rPr>
        <w:t xml:space="preserve"> </w:t>
      </w:r>
      <w:r w:rsidRPr="00AE0755">
        <w:rPr>
          <w:rFonts w:ascii="Times New Roman" w:hAnsi="Times New Roman" w:cs="Times New Roman"/>
          <w:sz w:val="24"/>
        </w:rPr>
        <w:t>чел.</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Для обеспечения развитие потенциала молодежи в интересах общества и государства необходимо осуществление следующих мероприятий:</w:t>
      </w:r>
    </w:p>
    <w:p w:rsidR="003A65D2" w:rsidRPr="00AE0755" w:rsidRDefault="003A65D2" w:rsidP="00AE0755">
      <w:pPr>
        <w:widowControl w:val="0"/>
        <w:spacing w:after="0" w:line="240" w:lineRule="auto"/>
        <w:ind w:firstLine="709"/>
        <w:jc w:val="both"/>
        <w:rPr>
          <w:rFonts w:ascii="Times New Roman" w:hAnsi="Times New Roman" w:cs="Times New Roman"/>
          <w:b/>
          <w:sz w:val="24"/>
        </w:rPr>
      </w:pPr>
      <w:r w:rsidRPr="00AE0755">
        <w:rPr>
          <w:rFonts w:ascii="Times New Roman" w:hAnsi="Times New Roman" w:cs="Times New Roman"/>
          <w:b/>
          <w:sz w:val="24"/>
        </w:rPr>
        <w:t xml:space="preserve">Реализация комплекса мер по проведению комплексной работы с молодежью </w:t>
      </w:r>
      <w:r w:rsidR="00536C0B">
        <w:rPr>
          <w:rFonts w:ascii="Times New Roman" w:hAnsi="Times New Roman" w:cs="Times New Roman"/>
          <w:b/>
          <w:sz w:val="24"/>
        </w:rPr>
        <w:t xml:space="preserve">                         </w:t>
      </w:r>
      <w:r w:rsidRPr="00AE0755">
        <w:rPr>
          <w:rFonts w:ascii="Times New Roman" w:hAnsi="Times New Roman" w:cs="Times New Roman"/>
          <w:b/>
          <w:sz w:val="24"/>
        </w:rPr>
        <w:t>по различным направлениям молодежной политики.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городе проводятся традиционные молодежные массовые мероприятия:</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конкурс молодых модельеров «Золотая нить»</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конкурс граффити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День молодежи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Молодежное мероприятие «Джем по пятницам».</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городе осуществляется реализация комплекса мер по поддержке деятельности молодежных общественных организаций, объединений, инициатив и развитию добровольческого (волонтерского) движения.</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Молодежные объединения являются средством социального становления, развития </w:t>
      </w:r>
      <w:r w:rsidR="00536C0B">
        <w:rPr>
          <w:rFonts w:ascii="Times New Roman" w:hAnsi="Times New Roman" w:cs="Times New Roman"/>
          <w:sz w:val="24"/>
        </w:rPr>
        <w:t xml:space="preserve">                      </w:t>
      </w:r>
      <w:r w:rsidRPr="00AE0755">
        <w:rPr>
          <w:rFonts w:ascii="Times New Roman" w:hAnsi="Times New Roman" w:cs="Times New Roman"/>
          <w:sz w:val="24"/>
        </w:rPr>
        <w:t>и самореализации молодежи в общественной жизни.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районе работает молодежный совет при главе администрации Киришского муниципального района, молодежь города входит в молодежный совет при Губернатор</w:t>
      </w:r>
      <w:r w:rsidR="00536C0B">
        <w:rPr>
          <w:rFonts w:ascii="Times New Roman" w:hAnsi="Times New Roman" w:cs="Times New Roman"/>
          <w:sz w:val="24"/>
        </w:rPr>
        <w:t xml:space="preserve">е Ленинградской области, </w:t>
      </w:r>
      <w:r w:rsidRPr="00AE0755">
        <w:rPr>
          <w:rFonts w:ascii="Times New Roman" w:hAnsi="Times New Roman" w:cs="Times New Roman"/>
          <w:sz w:val="24"/>
        </w:rPr>
        <w:t>Молодежный па</w:t>
      </w:r>
      <w:r w:rsidR="00536C0B">
        <w:rPr>
          <w:rFonts w:ascii="Times New Roman" w:hAnsi="Times New Roman" w:cs="Times New Roman"/>
          <w:sz w:val="24"/>
        </w:rPr>
        <w:t xml:space="preserve">рламент Ленинградской области, </w:t>
      </w:r>
      <w:r w:rsidRPr="00AE0755">
        <w:rPr>
          <w:rFonts w:ascii="Times New Roman" w:hAnsi="Times New Roman" w:cs="Times New Roman"/>
          <w:sz w:val="24"/>
        </w:rPr>
        <w:t>совет</w:t>
      </w:r>
      <w:r w:rsidR="00536C0B">
        <w:rPr>
          <w:rFonts w:ascii="Times New Roman" w:hAnsi="Times New Roman" w:cs="Times New Roman"/>
          <w:sz w:val="24"/>
        </w:rPr>
        <w:t xml:space="preserve"> молодых ученых и специалистов </w:t>
      </w:r>
      <w:r w:rsidRPr="00AE0755">
        <w:rPr>
          <w:rFonts w:ascii="Times New Roman" w:hAnsi="Times New Roman" w:cs="Times New Roman"/>
          <w:sz w:val="24"/>
        </w:rPr>
        <w:t>Ленинградской области, молодежное прави</w:t>
      </w:r>
      <w:r w:rsidR="00536C0B">
        <w:rPr>
          <w:rFonts w:ascii="Times New Roman" w:hAnsi="Times New Roman" w:cs="Times New Roman"/>
          <w:sz w:val="24"/>
        </w:rPr>
        <w:t>тельство Ленинградской области,</w:t>
      </w:r>
      <w:r w:rsidRPr="00AE0755">
        <w:rPr>
          <w:rFonts w:ascii="Times New Roman" w:hAnsi="Times New Roman" w:cs="Times New Roman"/>
          <w:sz w:val="24"/>
        </w:rPr>
        <w:t xml:space="preserve"> общественный молодежный с</w:t>
      </w:r>
      <w:r w:rsidR="00536C0B">
        <w:rPr>
          <w:rFonts w:ascii="Times New Roman" w:hAnsi="Times New Roman" w:cs="Times New Roman"/>
          <w:sz w:val="24"/>
        </w:rPr>
        <w:t>овет при Избирательной комиссии</w:t>
      </w:r>
      <w:r w:rsidRPr="00AE0755">
        <w:rPr>
          <w:rFonts w:ascii="Times New Roman" w:hAnsi="Times New Roman" w:cs="Times New Roman"/>
          <w:sz w:val="24"/>
        </w:rPr>
        <w:t xml:space="preserve"> Ленинградской области.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Молодежный совет представляет собой систему органов молодежной инициативы.  Молодёжный совет является общ</w:t>
      </w:r>
      <w:r w:rsidR="00536C0B">
        <w:rPr>
          <w:rFonts w:ascii="Times New Roman" w:hAnsi="Times New Roman" w:cs="Times New Roman"/>
          <w:sz w:val="24"/>
        </w:rPr>
        <w:t>ественно-государственной формой</w:t>
      </w:r>
      <w:r w:rsidRPr="00AE0755">
        <w:rPr>
          <w:rFonts w:ascii="Times New Roman" w:hAnsi="Times New Roman" w:cs="Times New Roman"/>
          <w:sz w:val="24"/>
        </w:rPr>
        <w:t xml:space="preserve"> организации </w:t>
      </w:r>
      <w:r w:rsidR="00536C0B">
        <w:rPr>
          <w:rFonts w:ascii="Times New Roman" w:hAnsi="Times New Roman" w:cs="Times New Roman"/>
          <w:sz w:val="24"/>
        </w:rPr>
        <w:t xml:space="preserve">                               </w:t>
      </w:r>
      <w:r w:rsidRPr="00AE0755">
        <w:rPr>
          <w:rFonts w:ascii="Times New Roman" w:hAnsi="Times New Roman" w:cs="Times New Roman"/>
          <w:sz w:val="24"/>
        </w:rPr>
        <w:t xml:space="preserve">и объединения молодежи,  поддерживается администрацией муниципального образования </w:t>
      </w:r>
      <w:r w:rsidR="00536C0B">
        <w:rPr>
          <w:rFonts w:ascii="Times New Roman" w:hAnsi="Times New Roman" w:cs="Times New Roman"/>
          <w:sz w:val="24"/>
        </w:rPr>
        <w:t xml:space="preserve">                </w:t>
      </w:r>
      <w:r w:rsidRPr="00AE0755">
        <w:rPr>
          <w:rFonts w:ascii="Times New Roman" w:hAnsi="Times New Roman" w:cs="Times New Roman"/>
          <w:sz w:val="24"/>
        </w:rPr>
        <w:t xml:space="preserve">и призван осуществлять  не только молодежные инициативы,  но и привлекать молодежь </w:t>
      </w:r>
      <w:r w:rsidR="00536C0B">
        <w:rPr>
          <w:rFonts w:ascii="Times New Roman" w:hAnsi="Times New Roman" w:cs="Times New Roman"/>
          <w:sz w:val="24"/>
        </w:rPr>
        <w:t xml:space="preserve">                         </w:t>
      </w:r>
      <w:r w:rsidRPr="00AE0755">
        <w:rPr>
          <w:rFonts w:ascii="Times New Roman" w:hAnsi="Times New Roman" w:cs="Times New Roman"/>
          <w:sz w:val="24"/>
        </w:rPr>
        <w:t>к решению социально-экономических  задач района.</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Увеличивается количество городских, районных, межрегиональных и всероссийских    мероприятий, в которых принимают участие делегации общественных  организаций города, количество общественных</w:t>
      </w:r>
      <w:r w:rsidR="00536C0B">
        <w:rPr>
          <w:rFonts w:ascii="Times New Roman" w:hAnsi="Times New Roman" w:cs="Times New Roman"/>
          <w:sz w:val="24"/>
        </w:rPr>
        <w:t xml:space="preserve"> </w:t>
      </w:r>
      <w:r w:rsidRPr="00AE0755">
        <w:rPr>
          <w:rFonts w:ascii="Times New Roman" w:hAnsi="Times New Roman" w:cs="Times New Roman"/>
          <w:sz w:val="24"/>
        </w:rPr>
        <w:t>объединений, которым оказана финансовая поддержка при проведении  мероприятий в сфере молодежной политики. Многие молодежные и детские общественные объединения активизировали деятельность по выполнению социального заказа. Увеличилось число участников конкурса проектов и программ общественных объединений.</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Одним из важных направлений реализации молодежной политики остается содействие трудовой занятости молодежи и получение первого рабочего места - данная работа проводится в рамках реализации проекта «Губернаторский молодежный трудовой отряд». Формирование трудовых навыков - важнейший вклад в содействие занятости, трудовая деятельность требует не только выполнения тех или иных работ, оказания услуг, </w:t>
      </w:r>
      <w:r w:rsidR="00536C0B">
        <w:rPr>
          <w:rFonts w:ascii="Times New Roman" w:hAnsi="Times New Roman" w:cs="Times New Roman"/>
          <w:sz w:val="24"/>
        </w:rPr>
        <w:t xml:space="preserve">                                          </w:t>
      </w:r>
      <w:r w:rsidRPr="00AE0755">
        <w:rPr>
          <w:rFonts w:ascii="Times New Roman" w:hAnsi="Times New Roman" w:cs="Times New Roman"/>
          <w:sz w:val="24"/>
        </w:rPr>
        <w:t>но и соблюдения режима труда, исполнения поручений руководителя.</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Реализация проекта предусматривает не только непосредственное вовлечение молодежи в трудовую деятельность, но и развитие творческих и спортивных талантов молодежи.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рамках реализации комплекса мер по поддержке молодых семей и</w:t>
      </w:r>
      <w:r w:rsidR="00536C0B">
        <w:rPr>
          <w:rFonts w:ascii="Times New Roman" w:hAnsi="Times New Roman" w:cs="Times New Roman"/>
          <w:sz w:val="24"/>
        </w:rPr>
        <w:t xml:space="preserve"> пропаганде  семейных ценностей</w:t>
      </w:r>
      <w:r w:rsidRPr="00AE0755">
        <w:rPr>
          <w:rFonts w:ascii="Times New Roman" w:hAnsi="Times New Roman" w:cs="Times New Roman"/>
          <w:sz w:val="24"/>
        </w:rPr>
        <w:t xml:space="preserve"> запланирована реализация  проекта «Клуб молодой семьи «Планета семья».</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Участники проекта: молодые семьи города Кириши, специалисты по работе </w:t>
      </w:r>
      <w:r w:rsidR="00536C0B">
        <w:rPr>
          <w:rFonts w:ascii="Times New Roman" w:hAnsi="Times New Roman" w:cs="Times New Roman"/>
          <w:sz w:val="24"/>
        </w:rPr>
        <w:t xml:space="preserve">                                            </w:t>
      </w:r>
      <w:r w:rsidRPr="00AE0755">
        <w:rPr>
          <w:rFonts w:ascii="Times New Roman" w:hAnsi="Times New Roman" w:cs="Times New Roman"/>
          <w:sz w:val="24"/>
        </w:rPr>
        <w:lastRenderedPageBreak/>
        <w:t>с молодыми семьями. Работа городского клуба молодой семьи «Планета семья» включает</w:t>
      </w:r>
      <w:r w:rsidR="00536C0B">
        <w:rPr>
          <w:rFonts w:ascii="Times New Roman" w:hAnsi="Times New Roman" w:cs="Times New Roman"/>
          <w:sz w:val="24"/>
        </w:rPr>
        <w:t xml:space="preserve">                             </w:t>
      </w:r>
      <w:r w:rsidRPr="00AE0755">
        <w:rPr>
          <w:rFonts w:ascii="Times New Roman" w:hAnsi="Times New Roman" w:cs="Times New Roman"/>
          <w:sz w:val="24"/>
        </w:rPr>
        <w:t xml:space="preserve"> в себя целый комплекс мероприятий:</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r>
      <w:r w:rsidR="003A65D2" w:rsidRPr="00AE0755">
        <w:rPr>
          <w:rFonts w:ascii="Times New Roman" w:hAnsi="Times New Roman" w:cs="Times New Roman"/>
          <w:sz w:val="24"/>
        </w:rPr>
        <w:t>Осуществление поддержки проектов и программ, направленных на социальную помощь молодым семьям.</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2.</w:t>
      </w:r>
      <w:r w:rsidR="00536C0B">
        <w:rPr>
          <w:rFonts w:ascii="Times New Roman" w:hAnsi="Times New Roman" w:cs="Times New Roman"/>
          <w:sz w:val="24"/>
        </w:rPr>
        <w:tab/>
      </w:r>
      <w:r w:rsidRPr="00AE0755">
        <w:rPr>
          <w:rFonts w:ascii="Times New Roman" w:hAnsi="Times New Roman" w:cs="Times New Roman"/>
          <w:sz w:val="24"/>
        </w:rPr>
        <w:t>Социально-психологическая и социально-педагогическая помощь молодым семьям по оказанию информационно-консультативной, психолого-педагогической помощи молодым семьям города.</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3.</w:t>
      </w:r>
      <w:r w:rsidR="00536C0B">
        <w:rPr>
          <w:rFonts w:ascii="Times New Roman" w:hAnsi="Times New Roman" w:cs="Times New Roman"/>
          <w:sz w:val="24"/>
        </w:rPr>
        <w:tab/>
      </w:r>
      <w:r w:rsidRPr="00AE0755">
        <w:rPr>
          <w:rFonts w:ascii="Times New Roman" w:hAnsi="Times New Roman" w:cs="Times New Roman"/>
          <w:sz w:val="24"/>
        </w:rPr>
        <w:t xml:space="preserve">Проведение фестивалей, конкурсов и праздников по популяризации семейных ценностей, участие в областных мероприятиях.  </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В рамках реализации комплекса мер по поддержке молодых семей и пропаганде  семейных ценностей также запланировано участие в проекте  «Областной клуб молодой семьи «Ладога», основная цель которого - укрепление авторитета и поддержка института семьи, пропаганда базовых семейных ценностей и здорового образа жизни. </w:t>
      </w:r>
    </w:p>
    <w:p w:rsidR="003A65D2" w:rsidRPr="00AE0755" w:rsidRDefault="003A65D2" w:rsidP="00AE0755">
      <w:pPr>
        <w:widowControl w:val="0"/>
        <w:autoSpaceDE w:val="0"/>
        <w:autoSpaceDN w:val="0"/>
        <w:adjustRightInd w:val="0"/>
        <w:spacing w:after="0" w:line="240" w:lineRule="auto"/>
        <w:ind w:firstLine="709"/>
        <w:jc w:val="both"/>
        <w:rPr>
          <w:rFonts w:ascii="Times New Roman" w:eastAsia="Calibri" w:hAnsi="Times New Roman" w:cs="Times New Roman"/>
          <w:sz w:val="24"/>
        </w:rPr>
      </w:pPr>
      <w:r w:rsidRPr="00AE0755">
        <w:rPr>
          <w:rFonts w:ascii="Times New Roman" w:eastAsia="Calibri" w:hAnsi="Times New Roman" w:cs="Times New Roman"/>
          <w:sz w:val="24"/>
        </w:rPr>
        <w:t xml:space="preserve">Решение задач молодежной политики, достижение более масштабных целей </w:t>
      </w:r>
      <w:r w:rsidR="00536C0B">
        <w:rPr>
          <w:rFonts w:ascii="Times New Roman" w:eastAsia="Calibri" w:hAnsi="Times New Roman" w:cs="Times New Roman"/>
          <w:sz w:val="24"/>
        </w:rPr>
        <w:t xml:space="preserve">                                      </w:t>
      </w:r>
      <w:r w:rsidRPr="00AE0755">
        <w:rPr>
          <w:rFonts w:ascii="Times New Roman" w:eastAsia="Calibri" w:hAnsi="Times New Roman" w:cs="Times New Roman"/>
          <w:sz w:val="24"/>
        </w:rPr>
        <w:t>в социальной сфере невозможно без развитой информационной инфраструктуры, соответствующего развития информационных технологий. Такая инфраструктура представляет собой совокупность технических, программных, информационных, информационно-технологических и иных средств, обеспечивающих процессы сбора, обработки, хранения и передачи информации. Создание и развитие единой системы информационного обеспечения молодежи и молодежной политики в городе требует организационных решений, значительных временных, интеллектуальных, кадровых</w:t>
      </w:r>
      <w:r w:rsidR="00536C0B">
        <w:rPr>
          <w:rFonts w:ascii="Times New Roman" w:eastAsia="Calibri" w:hAnsi="Times New Roman" w:cs="Times New Roman"/>
          <w:sz w:val="24"/>
        </w:rPr>
        <w:t xml:space="preserve">                            </w:t>
      </w:r>
      <w:r w:rsidRPr="00AE0755">
        <w:rPr>
          <w:rFonts w:ascii="Times New Roman" w:eastAsia="Calibri" w:hAnsi="Times New Roman" w:cs="Times New Roman"/>
          <w:sz w:val="24"/>
        </w:rPr>
        <w:t xml:space="preserve"> и финансовых затрат.</w:t>
      </w:r>
    </w:p>
    <w:p w:rsidR="003A65D2" w:rsidRPr="00AE0755" w:rsidRDefault="003A65D2" w:rsidP="00AE0755">
      <w:pPr>
        <w:widowControl w:val="0"/>
        <w:autoSpaceDE w:val="0"/>
        <w:autoSpaceDN w:val="0"/>
        <w:adjustRightInd w:val="0"/>
        <w:spacing w:after="0" w:line="240" w:lineRule="auto"/>
        <w:ind w:firstLine="709"/>
        <w:jc w:val="both"/>
        <w:rPr>
          <w:rFonts w:ascii="Times New Roman" w:eastAsia="Calibri" w:hAnsi="Times New Roman" w:cs="Times New Roman"/>
          <w:sz w:val="24"/>
        </w:rPr>
      </w:pPr>
      <w:r w:rsidRPr="00AE0755">
        <w:rPr>
          <w:rFonts w:ascii="Times New Roman" w:eastAsia="Calibri" w:hAnsi="Times New Roman" w:cs="Times New Roman"/>
          <w:sz w:val="24"/>
        </w:rPr>
        <w:t xml:space="preserve">Научно-методическое, нормативное правовое и кадровое обеспечение молодежной политики включает в себя следующие мероприятия: проведение социологических </w:t>
      </w:r>
      <w:r w:rsidR="00536C0B">
        <w:rPr>
          <w:rFonts w:ascii="Times New Roman" w:eastAsia="Calibri" w:hAnsi="Times New Roman" w:cs="Times New Roman"/>
          <w:sz w:val="24"/>
        </w:rPr>
        <w:t xml:space="preserve">                                   </w:t>
      </w:r>
      <w:r w:rsidRPr="00AE0755">
        <w:rPr>
          <w:rFonts w:ascii="Times New Roman" w:eastAsia="Calibri" w:hAnsi="Times New Roman" w:cs="Times New Roman"/>
          <w:sz w:val="24"/>
        </w:rPr>
        <w:t>и маркетинговых исследований по выявлению проблем и потребностей молодежи; подготовка, издание и приобретение информационно-методических, агитационных материалов для работы в сфере молодежной политики и по молодежной проблематике; разработка и совершенствование региональной нормативной правовой базы в сфере молодежной политики; проведение методических консультаций, обучающих семинаров, встреч, тематических лагерей для молодежного актива, руководителей и специалистов, работающих в сфере молодежной политики; подготовка и переподготовка кадров; участие</w:t>
      </w:r>
      <w:r w:rsidR="00536C0B">
        <w:rPr>
          <w:rFonts w:ascii="Times New Roman" w:eastAsia="Calibri" w:hAnsi="Times New Roman" w:cs="Times New Roman"/>
          <w:sz w:val="24"/>
        </w:rPr>
        <w:t xml:space="preserve">                                       </w:t>
      </w:r>
      <w:r w:rsidRPr="00AE0755">
        <w:rPr>
          <w:rFonts w:ascii="Times New Roman" w:eastAsia="Calibri" w:hAnsi="Times New Roman" w:cs="Times New Roman"/>
          <w:sz w:val="24"/>
        </w:rPr>
        <w:t xml:space="preserve"> в районных, областных, межрегиональных и международных мероприятиях; другие мероприятия по материально-техническому и иному обеспечению органов, реализующих молодежную политику в городе.</w:t>
      </w:r>
    </w:p>
    <w:p w:rsidR="003A65D2" w:rsidRPr="00AE0755" w:rsidRDefault="003A65D2" w:rsidP="00AE0755">
      <w:pPr>
        <w:widowControl w:val="0"/>
        <w:autoSpaceDE w:val="0"/>
        <w:autoSpaceDN w:val="0"/>
        <w:adjustRightInd w:val="0"/>
        <w:spacing w:after="0" w:line="240" w:lineRule="auto"/>
        <w:ind w:firstLine="709"/>
        <w:jc w:val="both"/>
        <w:rPr>
          <w:rFonts w:ascii="Times New Roman" w:eastAsia="Calibri" w:hAnsi="Times New Roman" w:cs="Times New Roman"/>
          <w:sz w:val="24"/>
        </w:rPr>
      </w:pPr>
      <w:r w:rsidRPr="00AE0755">
        <w:rPr>
          <w:rFonts w:ascii="Times New Roman" w:eastAsia="Calibri" w:hAnsi="Times New Roman" w:cs="Times New Roman"/>
          <w:sz w:val="24"/>
        </w:rPr>
        <w:t xml:space="preserve">Важное значение для эффективности молодежной политики имеет методическое обеспечение (приобретение, разработка и издание методической литературы по наиболее актуальным вопросам молодежной политики, приобретение аудио-, видео- </w:t>
      </w:r>
      <w:r w:rsidR="00536C0B">
        <w:rPr>
          <w:rFonts w:ascii="Times New Roman" w:eastAsia="Calibri" w:hAnsi="Times New Roman" w:cs="Times New Roman"/>
          <w:sz w:val="24"/>
        </w:rPr>
        <w:t xml:space="preserve">                                           </w:t>
      </w:r>
      <w:r w:rsidRPr="00AE0755">
        <w:rPr>
          <w:rFonts w:ascii="Times New Roman" w:eastAsia="Calibri" w:hAnsi="Times New Roman" w:cs="Times New Roman"/>
          <w:sz w:val="24"/>
        </w:rPr>
        <w:t>и медиапродукции, разработка и выпуск информационных и агитационных брошюр, плакатов, буклетов).</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В городе осуществляется реализация комплекса мер по  созданию условий </w:t>
      </w:r>
      <w:r w:rsidR="00536C0B">
        <w:rPr>
          <w:rFonts w:ascii="Times New Roman" w:hAnsi="Times New Roman" w:cs="Times New Roman"/>
          <w:sz w:val="24"/>
        </w:rPr>
        <w:t xml:space="preserve">                                 </w:t>
      </w:r>
      <w:r w:rsidRPr="00AE0755">
        <w:rPr>
          <w:rFonts w:ascii="Times New Roman" w:hAnsi="Times New Roman" w:cs="Times New Roman"/>
          <w:sz w:val="24"/>
        </w:rPr>
        <w:t>и возможностей для успешной социализации и самореализации молодежи.</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Мероприятие</w:t>
      </w:r>
      <w:r w:rsidR="003A65D2" w:rsidRPr="00AE0755">
        <w:rPr>
          <w:rFonts w:ascii="Times New Roman" w:hAnsi="Times New Roman" w:cs="Times New Roman"/>
          <w:sz w:val="24"/>
        </w:rPr>
        <w:t xml:space="preserve"> включает участие в мероприятиях, в том числе тематических </w:t>
      </w:r>
      <w:r>
        <w:rPr>
          <w:rFonts w:ascii="Times New Roman" w:hAnsi="Times New Roman" w:cs="Times New Roman"/>
          <w:sz w:val="24"/>
        </w:rPr>
        <w:t xml:space="preserve">                              </w:t>
      </w:r>
      <w:r w:rsidR="003A65D2" w:rsidRPr="00AE0755">
        <w:rPr>
          <w:rFonts w:ascii="Times New Roman" w:hAnsi="Times New Roman" w:cs="Times New Roman"/>
          <w:sz w:val="24"/>
        </w:rPr>
        <w:t>и профильных смен в рамках федеральных молодежных проектов на базе ГБУ ЛО «Центр досуговых, оздоровительных и учебных программ «Молодежный».</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Выбор исполнителя производится в соответствии с законодательством </w:t>
      </w:r>
      <w:r w:rsidR="00536C0B">
        <w:rPr>
          <w:rFonts w:ascii="Times New Roman" w:hAnsi="Times New Roman" w:cs="Times New Roman"/>
          <w:sz w:val="24"/>
        </w:rPr>
        <w:t xml:space="preserve">                                     </w:t>
      </w:r>
      <w:r w:rsidRPr="00AE0755">
        <w:rPr>
          <w:rFonts w:ascii="Times New Roman" w:hAnsi="Times New Roman" w:cs="Times New Roman"/>
          <w:sz w:val="24"/>
        </w:rPr>
        <w:t xml:space="preserve">о муниципальной контрактной системе. </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Доля молодежи, охваченная программными мероприятиями: 2015 год – 22 %, </w:t>
      </w:r>
      <w:r w:rsidR="00536C0B">
        <w:rPr>
          <w:rFonts w:ascii="Times New Roman" w:hAnsi="Times New Roman" w:cs="Times New Roman"/>
          <w:sz w:val="24"/>
        </w:rPr>
        <w:t xml:space="preserve">                                    </w:t>
      </w:r>
      <w:r w:rsidRPr="00AE0755">
        <w:rPr>
          <w:rFonts w:ascii="Times New Roman" w:hAnsi="Times New Roman" w:cs="Times New Roman"/>
          <w:sz w:val="24"/>
        </w:rPr>
        <w:t xml:space="preserve"> 2016 год – 25 %;</w:t>
      </w:r>
    </w:p>
    <w:p w:rsidR="003A65D2" w:rsidRPr="00AE0755" w:rsidRDefault="003A65D2" w:rsidP="00AE0755">
      <w:pPr>
        <w:widowControl w:val="0"/>
        <w:spacing w:after="0" w:line="240" w:lineRule="auto"/>
        <w:ind w:firstLine="709"/>
        <w:jc w:val="both"/>
        <w:rPr>
          <w:rFonts w:ascii="Times New Roman" w:hAnsi="Times New Roman" w:cs="Times New Roman"/>
          <w:b/>
          <w:color w:val="000000" w:themeColor="text1"/>
          <w:sz w:val="24"/>
        </w:rPr>
      </w:pPr>
      <w:r w:rsidRPr="00AE0755">
        <w:rPr>
          <w:rFonts w:ascii="Times New Roman" w:hAnsi="Times New Roman" w:cs="Times New Roman"/>
          <w:b/>
          <w:color w:val="000000" w:themeColor="text1"/>
          <w:sz w:val="24"/>
        </w:rPr>
        <w:t xml:space="preserve">Организация и осуществление работы с детьми и молодежью в МУ «Спорт </w:t>
      </w:r>
      <w:r w:rsidR="00536C0B">
        <w:rPr>
          <w:rFonts w:ascii="Times New Roman" w:hAnsi="Times New Roman" w:cs="Times New Roman"/>
          <w:b/>
          <w:color w:val="000000" w:themeColor="text1"/>
          <w:sz w:val="24"/>
        </w:rPr>
        <w:t xml:space="preserve">                               </w:t>
      </w:r>
      <w:r w:rsidRPr="00AE0755">
        <w:rPr>
          <w:rFonts w:ascii="Times New Roman" w:hAnsi="Times New Roman" w:cs="Times New Roman"/>
          <w:b/>
          <w:color w:val="000000" w:themeColor="text1"/>
          <w:sz w:val="24"/>
        </w:rPr>
        <w:t>и молодость».</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Муниципальное учреждение «Спорт и молодость» является по своему типу казенным учреждением, некоммерческой организацией, созданной для исполнения муниципальных </w:t>
      </w:r>
      <w:r w:rsidRPr="00AE0755">
        <w:rPr>
          <w:rFonts w:ascii="Times New Roman" w:hAnsi="Times New Roman" w:cs="Times New Roman"/>
          <w:sz w:val="24"/>
        </w:rPr>
        <w:lastRenderedPageBreak/>
        <w:t xml:space="preserve">услуг и функций в целях обеспечения реализации предусмотренных законодательством РФ полномочий муниципального образования Киришское городское поселение Киришского муниципального района Ленинградской области. </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Предметом деятельности МУ «Спорт и молодость» является организация досуга подростков и молодежи города по месту жительства, а также создание условий для личностного роста ребенка путем активизации его творческого потенциала, самоопределения и самореализации в различных видах деятельности.</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В МУ «Спорт и молодость» работают 7 молодежных клубов по месту жительства: «Огонек», «Дружба», «Патриот», «Юность», «Радуга», «Спутник», «Ровесник», клуб молодой семьи «Планета семья», творческая мастерская. </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Число организованной молодежи в  МУ «Спорт и молодость»: 2015 год – 1200 чел., 2016 год – 1300 чел. </w:t>
      </w:r>
    </w:p>
    <w:p w:rsidR="003A65D2" w:rsidRPr="00AE0755" w:rsidRDefault="003A65D2" w:rsidP="00AE0755">
      <w:pPr>
        <w:widowControl w:val="0"/>
        <w:spacing w:after="0" w:line="240" w:lineRule="auto"/>
        <w:ind w:firstLine="709"/>
        <w:jc w:val="both"/>
        <w:rPr>
          <w:rFonts w:ascii="Times New Roman" w:hAnsi="Times New Roman" w:cs="Times New Roman"/>
          <w:b/>
          <w:color w:val="000000" w:themeColor="text1"/>
          <w:sz w:val="24"/>
        </w:rPr>
      </w:pPr>
      <w:r w:rsidRPr="00AE0755">
        <w:rPr>
          <w:rFonts w:ascii="Times New Roman" w:hAnsi="Times New Roman" w:cs="Times New Roman"/>
          <w:b/>
          <w:color w:val="000000" w:themeColor="text1"/>
          <w:sz w:val="24"/>
        </w:rPr>
        <w:t xml:space="preserve">Организация и осуществление работы с детьми и молодежью </w:t>
      </w:r>
      <w:r w:rsidR="00536C0B">
        <w:rPr>
          <w:rFonts w:ascii="Times New Roman" w:hAnsi="Times New Roman" w:cs="Times New Roman"/>
          <w:b/>
          <w:color w:val="000000" w:themeColor="text1"/>
          <w:sz w:val="24"/>
        </w:rPr>
        <w:t xml:space="preserve">                                                       </w:t>
      </w:r>
      <w:r w:rsidRPr="00AE0755">
        <w:rPr>
          <w:rFonts w:ascii="Times New Roman" w:hAnsi="Times New Roman" w:cs="Times New Roman"/>
          <w:b/>
          <w:color w:val="000000" w:themeColor="text1"/>
          <w:sz w:val="24"/>
        </w:rPr>
        <w:t>в МАУ «МДЦ «Восход».</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b/>
          <w:color w:val="000000" w:themeColor="text1"/>
          <w:sz w:val="24"/>
        </w:rPr>
        <w:tab/>
      </w:r>
      <w:r w:rsidRPr="00AE0755">
        <w:rPr>
          <w:rFonts w:ascii="Times New Roman" w:hAnsi="Times New Roman" w:cs="Times New Roman"/>
          <w:color w:val="000000" w:themeColor="text1"/>
          <w:sz w:val="24"/>
        </w:rPr>
        <w:t>Муниципальное автономное учреждение «Молодежно-досуговый центр «Восход» является по своему типу автономным учреждением,</w:t>
      </w:r>
      <w:r w:rsidRPr="00AE0755">
        <w:rPr>
          <w:rFonts w:ascii="Times New Roman" w:hAnsi="Times New Roman" w:cs="Times New Roman"/>
          <w:sz w:val="24"/>
        </w:rPr>
        <w:t xml:space="preserve"> некоммерческой организацией, созданной для исполнения муниципальных услуг и функций в целях обеспечения реализации предусмотренных законодательством РФ полномочий муниципального образования Киришское городское поселение Киришского муниципального района Ленинградской области в сфере молодежной политики. </w:t>
      </w:r>
    </w:p>
    <w:p w:rsidR="003A65D2" w:rsidRPr="00AE0755" w:rsidRDefault="003A65D2" w:rsidP="00AE0755">
      <w:pPr>
        <w:widowControl w:val="0"/>
        <w:spacing w:after="0" w:line="240" w:lineRule="auto"/>
        <w:ind w:firstLine="709"/>
        <w:jc w:val="both"/>
        <w:rPr>
          <w:rFonts w:ascii="Times New Roman" w:hAnsi="Times New Roman" w:cs="Times New Roman"/>
          <w:color w:val="000000" w:themeColor="text1"/>
          <w:sz w:val="24"/>
        </w:rPr>
      </w:pPr>
      <w:r w:rsidRPr="00AE0755">
        <w:rPr>
          <w:rFonts w:ascii="Times New Roman" w:hAnsi="Times New Roman" w:cs="Times New Roman"/>
          <w:color w:val="000000" w:themeColor="text1"/>
          <w:sz w:val="24"/>
        </w:rPr>
        <w:t xml:space="preserve">Предметом деятельности МАУ «МДЦ «Восход»  является организация </w:t>
      </w:r>
      <w:r w:rsidR="00536C0B">
        <w:rPr>
          <w:rFonts w:ascii="Times New Roman" w:hAnsi="Times New Roman" w:cs="Times New Roman"/>
          <w:color w:val="000000" w:themeColor="text1"/>
          <w:sz w:val="24"/>
        </w:rPr>
        <w:t xml:space="preserve">                                          </w:t>
      </w:r>
      <w:r w:rsidRPr="00AE0755">
        <w:rPr>
          <w:rFonts w:ascii="Times New Roman" w:hAnsi="Times New Roman" w:cs="Times New Roman"/>
          <w:color w:val="000000" w:themeColor="text1"/>
          <w:sz w:val="24"/>
        </w:rPr>
        <w:t>и осуществление работы с детьми и молодежью по всем направлениям молодежной политики.</w:t>
      </w:r>
    </w:p>
    <w:p w:rsidR="003A65D2" w:rsidRPr="00AE0755" w:rsidRDefault="00536C0B" w:rsidP="00AE0755">
      <w:pPr>
        <w:widowControl w:val="0"/>
        <w:spacing w:after="0" w:line="240" w:lineRule="auto"/>
        <w:ind w:firstLine="709"/>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В МАУ «МДЦ «Восход» </w:t>
      </w:r>
      <w:r w:rsidR="003A65D2" w:rsidRPr="00AE0755">
        <w:rPr>
          <w:rFonts w:ascii="Times New Roman" w:hAnsi="Times New Roman" w:cs="Times New Roman"/>
          <w:color w:val="000000" w:themeColor="text1"/>
          <w:sz w:val="24"/>
        </w:rPr>
        <w:t>проводятся различные мероприятии: рок-фестиваль «ДЖАМП», конкурс «Киришская красавица», конкурс, посвященный Дню матери «Мама, бабушка и я»,  отчетные концерты любительских объединений, праздникотерапия для детей с ограниченными возможностями и др.</w:t>
      </w:r>
    </w:p>
    <w:p w:rsidR="003A65D2" w:rsidRPr="00AE0755" w:rsidRDefault="00536C0B" w:rsidP="00AE0755">
      <w:pPr>
        <w:widowControl w:val="0"/>
        <w:spacing w:after="0" w:line="240" w:lineRule="auto"/>
        <w:ind w:firstLine="709"/>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В МАУ «МДЦ «Восход» </w:t>
      </w:r>
      <w:r w:rsidR="003A65D2" w:rsidRPr="00AE0755">
        <w:rPr>
          <w:rFonts w:ascii="Times New Roman" w:hAnsi="Times New Roman" w:cs="Times New Roman"/>
          <w:color w:val="000000" w:themeColor="text1"/>
          <w:sz w:val="24"/>
        </w:rPr>
        <w:t xml:space="preserve">работают следующие коллективы: рок-клуб, эко-клуб «Норма жизни», танцевальный коллектив «Движение», студия эстрадного вокала «Брэвис», творческая мастерская «Выкрутасы», ансамбль мажореток «Созвездие», патриотическое объединение «Ратибор», </w:t>
      </w:r>
      <w:r w:rsidR="003A65D2" w:rsidRPr="00AE0755">
        <w:rPr>
          <w:rFonts w:ascii="Times New Roman" w:hAnsi="Times New Roman" w:cs="Times New Roman"/>
          <w:color w:val="000000" w:themeColor="text1"/>
          <w:sz w:val="24"/>
          <w:lang w:val="en-US"/>
        </w:rPr>
        <w:t>Dj</w:t>
      </w:r>
      <w:r w:rsidR="003A65D2" w:rsidRPr="00AE0755">
        <w:rPr>
          <w:rFonts w:ascii="Times New Roman" w:hAnsi="Times New Roman" w:cs="Times New Roman"/>
          <w:color w:val="000000" w:themeColor="text1"/>
          <w:sz w:val="24"/>
        </w:rPr>
        <w:t>- школа.</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Число организованной молодежи в  МАУ «МДЦ «Восход»»: 2015 год – 210 чел.,</w:t>
      </w:r>
      <w:r w:rsidR="00536C0B">
        <w:rPr>
          <w:rFonts w:ascii="Times New Roman" w:hAnsi="Times New Roman" w:cs="Times New Roman"/>
          <w:sz w:val="24"/>
        </w:rPr>
        <w:t xml:space="preserve">                                     </w:t>
      </w:r>
      <w:r w:rsidRPr="00AE0755">
        <w:rPr>
          <w:rFonts w:ascii="Times New Roman" w:hAnsi="Times New Roman" w:cs="Times New Roman"/>
          <w:sz w:val="24"/>
        </w:rPr>
        <w:t xml:space="preserve"> 2016 год – 220 чел.</w:t>
      </w:r>
    </w:p>
    <w:p w:rsidR="003A65D2" w:rsidRPr="00AE0755" w:rsidRDefault="003A65D2" w:rsidP="00AE0755">
      <w:pPr>
        <w:widowControl w:val="0"/>
        <w:spacing w:after="0" w:line="240" w:lineRule="auto"/>
        <w:ind w:firstLine="709"/>
        <w:jc w:val="both"/>
        <w:rPr>
          <w:rFonts w:ascii="Times New Roman" w:hAnsi="Times New Roman" w:cs="Times New Roman"/>
          <w:b/>
          <w:sz w:val="24"/>
        </w:rPr>
      </w:pPr>
      <w:r w:rsidRPr="00AE0755">
        <w:rPr>
          <w:rFonts w:ascii="Times New Roman" w:hAnsi="Times New Roman" w:cs="Times New Roman"/>
          <w:b/>
          <w:sz w:val="24"/>
        </w:rPr>
        <w:t>Развитие общественной инфраструктуры муниципального значения</w:t>
      </w:r>
      <w:r w:rsidR="00536C0B">
        <w:rPr>
          <w:rFonts w:ascii="Times New Roman" w:hAnsi="Times New Roman" w:cs="Times New Roman"/>
          <w:b/>
          <w:sz w:val="24"/>
        </w:rPr>
        <w:t xml:space="preserve">                                      </w:t>
      </w:r>
      <w:r w:rsidRPr="00AE0755">
        <w:rPr>
          <w:rFonts w:ascii="Times New Roman" w:hAnsi="Times New Roman" w:cs="Times New Roman"/>
          <w:b/>
          <w:sz w:val="24"/>
        </w:rPr>
        <w:t xml:space="preserve"> в Ленинградской области.</w:t>
      </w:r>
    </w:p>
    <w:p w:rsidR="003A65D2" w:rsidRPr="00AE0755" w:rsidRDefault="003A65D2" w:rsidP="00AE0755">
      <w:pPr>
        <w:widowControl w:val="0"/>
        <w:spacing w:after="0" w:line="240" w:lineRule="auto"/>
        <w:ind w:firstLine="709"/>
        <w:jc w:val="both"/>
        <w:rPr>
          <w:rFonts w:ascii="Times New Roman" w:hAnsi="Times New Roman" w:cs="Times New Roman"/>
          <w:color w:val="000000" w:themeColor="text1"/>
          <w:sz w:val="24"/>
        </w:rPr>
      </w:pPr>
      <w:r w:rsidRPr="00AE0755">
        <w:rPr>
          <w:rFonts w:ascii="Times New Roman" w:hAnsi="Times New Roman" w:cs="Times New Roman"/>
          <w:sz w:val="24"/>
        </w:rPr>
        <w:t>Для более эффективной организации работы с</w:t>
      </w:r>
      <w:r w:rsidRPr="00AE0755">
        <w:rPr>
          <w:rFonts w:ascii="Times New Roman" w:hAnsi="Times New Roman" w:cs="Times New Roman"/>
          <w:color w:val="000000" w:themeColor="text1"/>
          <w:sz w:val="24"/>
        </w:rPr>
        <w:t xml:space="preserve"> детьми и молодежью по всем направлениям молодежной политики, необходимо приобрести в МАУ «МДЦ «Восход» следующее оборудование: </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Оргтехника (Системный блок, монитор, МФУ) д</w:t>
      </w:r>
      <w:r>
        <w:rPr>
          <w:rFonts w:ascii="Times New Roman" w:hAnsi="Times New Roman" w:cs="Times New Roman"/>
          <w:sz w:val="24"/>
        </w:rPr>
        <w:t xml:space="preserve">ля занятий </w:t>
      </w:r>
      <w:r w:rsidR="003A65D2" w:rsidRPr="00AE0755">
        <w:rPr>
          <w:rFonts w:ascii="Times New Roman" w:hAnsi="Times New Roman" w:cs="Times New Roman"/>
          <w:sz w:val="24"/>
        </w:rPr>
        <w:t xml:space="preserve">творческих </w:t>
      </w:r>
      <w:r>
        <w:rPr>
          <w:rFonts w:ascii="Times New Roman" w:hAnsi="Times New Roman" w:cs="Times New Roman"/>
          <w:sz w:val="24"/>
        </w:rPr>
        <w:t xml:space="preserve">                                      </w:t>
      </w:r>
      <w:r w:rsidR="003A65D2" w:rsidRPr="00AE0755">
        <w:rPr>
          <w:rFonts w:ascii="Times New Roman" w:hAnsi="Times New Roman" w:cs="Times New Roman"/>
          <w:sz w:val="24"/>
        </w:rPr>
        <w:t>и любительских объединений в количестве 2 комплектов;</w:t>
      </w:r>
    </w:p>
    <w:p w:rsidR="003A65D2" w:rsidRPr="00AE0755" w:rsidRDefault="00536C0B" w:rsidP="00536C0B">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Татами для дзюдо для занятий любительского объединения «Ратибор» в количестве 25 штук.</w:t>
      </w:r>
    </w:p>
    <w:p w:rsidR="003A65D2" w:rsidRPr="00AE0755" w:rsidRDefault="003A65D2" w:rsidP="00AE0755">
      <w:pPr>
        <w:widowControl w:val="0"/>
        <w:spacing w:after="0" w:line="240" w:lineRule="auto"/>
        <w:ind w:firstLine="709"/>
        <w:jc w:val="both"/>
        <w:rPr>
          <w:rFonts w:ascii="Times New Roman" w:hAnsi="Times New Roman" w:cs="Times New Roman"/>
          <w:b/>
          <w:sz w:val="24"/>
        </w:rPr>
      </w:pPr>
      <w:r w:rsidRPr="00AE0755">
        <w:rPr>
          <w:rFonts w:ascii="Times New Roman" w:hAnsi="Times New Roman" w:cs="Times New Roman"/>
          <w:sz w:val="24"/>
        </w:rPr>
        <w:t>Приобретение оборудования в МАУ «МДЦ «Восход»: 2015 год – оргтехника –</w:t>
      </w:r>
      <w:r w:rsidR="00536C0B">
        <w:rPr>
          <w:rFonts w:ascii="Times New Roman" w:hAnsi="Times New Roman" w:cs="Times New Roman"/>
          <w:sz w:val="24"/>
        </w:rPr>
        <w:t xml:space="preserve">                            </w:t>
      </w:r>
      <w:r w:rsidRPr="00AE0755">
        <w:rPr>
          <w:rFonts w:ascii="Times New Roman" w:hAnsi="Times New Roman" w:cs="Times New Roman"/>
          <w:sz w:val="24"/>
        </w:rPr>
        <w:t xml:space="preserve"> 2 комплекта; татами – 25 штук.</w:t>
      </w:r>
      <w:r w:rsidRPr="00AE0755">
        <w:rPr>
          <w:rFonts w:ascii="Times New Roman" w:hAnsi="Times New Roman" w:cs="Times New Roman"/>
          <w:b/>
          <w:sz w:val="24"/>
        </w:rPr>
        <w:t xml:space="preserve"> </w:t>
      </w:r>
      <w:r w:rsidRPr="00AE0755">
        <w:rPr>
          <w:rFonts w:ascii="Times New Roman" w:hAnsi="Times New Roman" w:cs="Times New Roman"/>
          <w:sz w:val="24"/>
        </w:rPr>
        <w:t xml:space="preserve"> </w:t>
      </w:r>
    </w:p>
    <w:p w:rsidR="003A65D2" w:rsidRPr="00AE0755" w:rsidRDefault="003A65D2" w:rsidP="00AE0755">
      <w:pPr>
        <w:widowControl w:val="0"/>
        <w:spacing w:after="0" w:line="240" w:lineRule="auto"/>
        <w:ind w:firstLine="709"/>
        <w:jc w:val="both"/>
        <w:rPr>
          <w:rFonts w:ascii="Times New Roman" w:hAnsi="Times New Roman" w:cs="Times New Roman"/>
          <w:b/>
          <w:sz w:val="24"/>
        </w:rPr>
      </w:pPr>
      <w:r w:rsidRPr="00AE0755">
        <w:rPr>
          <w:rFonts w:ascii="Times New Roman" w:hAnsi="Times New Roman" w:cs="Times New Roman"/>
          <w:b/>
          <w:sz w:val="24"/>
        </w:rPr>
        <w:t>Реализация комплекса мер по профилактике правонарушений, рискованного поведения и по формированию культуры межэтнических и межконфессиональных отношений в молодежной среде.</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В целях реализации комплекса мер по профилактике рискованного поведения  </w:t>
      </w:r>
      <w:r w:rsidR="00536C0B">
        <w:rPr>
          <w:rFonts w:ascii="Times New Roman" w:hAnsi="Times New Roman" w:cs="Times New Roman"/>
          <w:sz w:val="24"/>
        </w:rPr>
        <w:t xml:space="preserve">                           </w:t>
      </w:r>
      <w:r w:rsidRPr="00AE0755">
        <w:rPr>
          <w:rFonts w:ascii="Times New Roman" w:hAnsi="Times New Roman" w:cs="Times New Roman"/>
          <w:sz w:val="24"/>
        </w:rPr>
        <w:t>в</w:t>
      </w:r>
      <w:r w:rsidR="00536C0B">
        <w:rPr>
          <w:rFonts w:ascii="Times New Roman" w:hAnsi="Times New Roman" w:cs="Times New Roman"/>
          <w:sz w:val="24"/>
        </w:rPr>
        <w:t xml:space="preserve"> молодежной среде запланирована</w:t>
      </w:r>
      <w:r w:rsidRPr="00AE0755">
        <w:rPr>
          <w:rFonts w:ascii="Times New Roman" w:hAnsi="Times New Roman" w:cs="Times New Roman"/>
          <w:sz w:val="24"/>
        </w:rPr>
        <w:t xml:space="preserve"> работа, направленная на формирование в обществе негативного отношения к употреблению психоактивных веществ  в молодежной среде, пропаганде здорового образа в  трех направлений деятельности:</w:t>
      </w:r>
    </w:p>
    <w:p w:rsidR="003A65D2" w:rsidRPr="00AE0755" w:rsidRDefault="003A65D2" w:rsidP="00AE0755">
      <w:pPr>
        <w:pStyle w:val="1"/>
        <w:widowControl w:val="0"/>
        <w:spacing w:after="0" w:line="240" w:lineRule="auto"/>
        <w:ind w:left="0" w:firstLine="709"/>
        <w:jc w:val="both"/>
        <w:rPr>
          <w:rFonts w:ascii="Times New Roman" w:hAnsi="Times New Roman"/>
          <w:sz w:val="24"/>
        </w:rPr>
      </w:pPr>
      <w:r w:rsidRPr="00AE0755">
        <w:rPr>
          <w:rFonts w:ascii="Times New Roman" w:hAnsi="Times New Roman"/>
          <w:sz w:val="24"/>
        </w:rPr>
        <w:t xml:space="preserve">Учебно-методическая подготовка специалистов, занимающихся первичной </w:t>
      </w:r>
      <w:r w:rsidRPr="00AE0755">
        <w:rPr>
          <w:rFonts w:ascii="Times New Roman" w:hAnsi="Times New Roman"/>
          <w:sz w:val="24"/>
        </w:rPr>
        <w:lastRenderedPageBreak/>
        <w:t>профилактикой асоциального и рискованного поведения молодежи.</w:t>
      </w:r>
    </w:p>
    <w:p w:rsidR="003A65D2" w:rsidRPr="00AE0755" w:rsidRDefault="003A65D2" w:rsidP="00AE0755">
      <w:pPr>
        <w:pStyle w:val="1"/>
        <w:widowControl w:val="0"/>
        <w:spacing w:after="0" w:line="240" w:lineRule="auto"/>
        <w:ind w:left="0" w:firstLine="709"/>
        <w:jc w:val="both"/>
        <w:rPr>
          <w:rFonts w:ascii="Times New Roman" w:hAnsi="Times New Roman"/>
          <w:sz w:val="24"/>
        </w:rPr>
      </w:pPr>
      <w:r w:rsidRPr="00AE0755">
        <w:rPr>
          <w:rFonts w:ascii="Times New Roman" w:hAnsi="Times New Roman"/>
          <w:sz w:val="24"/>
        </w:rPr>
        <w:t>Проведение профилактических мероприятий для подростков и молодежи с целью повышения их компетентности в вопросах первичной профилактики, а также мероприятий направленных на пропаганду здорового образа жизни.</w:t>
      </w:r>
    </w:p>
    <w:p w:rsidR="003A65D2" w:rsidRPr="00AE0755" w:rsidRDefault="00536C0B" w:rsidP="00536C0B">
      <w:pPr>
        <w:pStyle w:val="1"/>
        <w:widowControl w:val="0"/>
        <w:tabs>
          <w:tab w:val="left" w:pos="1134"/>
        </w:tabs>
        <w:spacing w:after="0" w:line="240" w:lineRule="auto"/>
        <w:ind w:left="0" w:firstLine="709"/>
        <w:jc w:val="both"/>
        <w:rPr>
          <w:rStyle w:val="a4"/>
          <w:b w:val="0"/>
          <w:bCs/>
          <w:sz w:val="24"/>
        </w:rPr>
      </w:pPr>
      <w:r>
        <w:rPr>
          <w:rFonts w:ascii="Times New Roman" w:hAnsi="Times New Roman"/>
          <w:sz w:val="24"/>
        </w:rPr>
        <w:t>-</w:t>
      </w:r>
      <w:r w:rsidR="003A65D2" w:rsidRPr="00AE0755">
        <w:rPr>
          <w:rFonts w:ascii="Times New Roman" w:hAnsi="Times New Roman"/>
          <w:sz w:val="24"/>
        </w:rPr>
        <w:t>семинары-тренинги для подростков, находящихся в трудной жизненной ситуации.</w:t>
      </w:r>
      <w:r w:rsidR="003A65D2" w:rsidRPr="00AE0755">
        <w:rPr>
          <w:rStyle w:val="a4"/>
          <w:bCs/>
          <w:sz w:val="24"/>
        </w:rPr>
        <w:t xml:space="preserve"> </w:t>
      </w:r>
      <w:r w:rsidR="003A65D2" w:rsidRPr="00AE0755">
        <w:rPr>
          <w:rStyle w:val="a4"/>
          <w:b w:val="0"/>
          <w:bCs/>
          <w:sz w:val="24"/>
        </w:rPr>
        <w:t xml:space="preserve">Основные задачи - информирование участников о негативных зависимостях, мотивации </w:t>
      </w:r>
      <w:r>
        <w:rPr>
          <w:rStyle w:val="a4"/>
          <w:b w:val="0"/>
          <w:bCs/>
          <w:sz w:val="24"/>
        </w:rPr>
        <w:t xml:space="preserve">                          </w:t>
      </w:r>
      <w:r w:rsidR="003A65D2" w:rsidRPr="00AE0755">
        <w:rPr>
          <w:rStyle w:val="a4"/>
          <w:b w:val="0"/>
          <w:bCs/>
          <w:sz w:val="24"/>
        </w:rPr>
        <w:t>их на ведение здорового образа жизни.</w:t>
      </w:r>
    </w:p>
    <w:p w:rsidR="003A65D2" w:rsidRPr="00AE0755" w:rsidRDefault="00536C0B" w:rsidP="00AE0755">
      <w:pPr>
        <w:pStyle w:val="1"/>
        <w:widowControl w:val="0"/>
        <w:tabs>
          <w:tab w:val="left" w:pos="1134"/>
        </w:tabs>
        <w:spacing w:after="0" w:line="240" w:lineRule="auto"/>
        <w:ind w:left="0" w:firstLine="709"/>
        <w:jc w:val="both"/>
        <w:rPr>
          <w:rFonts w:ascii="Times New Roman" w:hAnsi="Times New Roman"/>
          <w:sz w:val="24"/>
        </w:rPr>
      </w:pPr>
      <w:r>
        <w:rPr>
          <w:rFonts w:ascii="Times New Roman" w:hAnsi="Times New Roman"/>
          <w:sz w:val="24"/>
        </w:rPr>
        <w:t>-</w:t>
      </w:r>
      <w:r w:rsidR="003A65D2" w:rsidRPr="00AE0755">
        <w:rPr>
          <w:rFonts w:ascii="Times New Roman" w:hAnsi="Times New Roman"/>
          <w:sz w:val="24"/>
        </w:rPr>
        <w:t xml:space="preserve">участие в областных проектах, направленных на профилактику рискованного поведения молодежи, пропаганду здорового образа жизни: «Открытая сцена», «Здорово живешь!», «Будь независим!» и других; в областной акции «Неделя здоровья»,  в областном фестивале молодежных центров и подростковых клубов «Мы вместе!». </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Важное значение приобретает разработка инновационных форм культуры межэтнических и межконфессиональных отношений, использование которых способствовало бы созданию качественно новых методов в организации работы </w:t>
      </w:r>
      <w:r w:rsidR="00536C0B">
        <w:rPr>
          <w:rFonts w:ascii="Times New Roman" w:hAnsi="Times New Roman" w:cs="Times New Roman"/>
          <w:sz w:val="24"/>
        </w:rPr>
        <w:t xml:space="preserve">                             </w:t>
      </w:r>
      <w:r w:rsidRPr="00AE0755">
        <w:rPr>
          <w:rFonts w:ascii="Times New Roman" w:hAnsi="Times New Roman" w:cs="Times New Roman"/>
          <w:sz w:val="24"/>
        </w:rPr>
        <w:t xml:space="preserve">с молодежью, развитию государственной политики в сфере межнациональных </w:t>
      </w:r>
      <w:r w:rsidR="00536C0B">
        <w:rPr>
          <w:rFonts w:ascii="Times New Roman" w:hAnsi="Times New Roman" w:cs="Times New Roman"/>
          <w:sz w:val="24"/>
        </w:rPr>
        <w:t xml:space="preserve">                                       </w:t>
      </w:r>
      <w:r w:rsidRPr="00AE0755">
        <w:rPr>
          <w:rFonts w:ascii="Times New Roman" w:hAnsi="Times New Roman" w:cs="Times New Roman"/>
          <w:sz w:val="24"/>
        </w:rPr>
        <w:t>и межконфессиональных отношений и соответствующей государственной системы воспитания подрастающего поколения, способной консолидировать и координировать эту многоплановую работу.</w:t>
      </w:r>
    </w:p>
    <w:p w:rsidR="003A65D2" w:rsidRPr="00AE0755" w:rsidRDefault="003A65D2" w:rsidP="00AE0755">
      <w:pPr>
        <w:pStyle w:val="a3"/>
        <w:widowControl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Выбор исполнителя производится в соответствии с законодательством </w:t>
      </w:r>
      <w:r w:rsidR="00536C0B">
        <w:rPr>
          <w:rFonts w:ascii="Times New Roman" w:hAnsi="Times New Roman" w:cs="Times New Roman"/>
          <w:sz w:val="24"/>
        </w:rPr>
        <w:t xml:space="preserve">                                       </w:t>
      </w:r>
      <w:r w:rsidRPr="00AE0755">
        <w:rPr>
          <w:rFonts w:ascii="Times New Roman" w:hAnsi="Times New Roman" w:cs="Times New Roman"/>
          <w:sz w:val="24"/>
        </w:rPr>
        <w:t xml:space="preserve">о муниципальной контрактной системе. </w:t>
      </w:r>
    </w:p>
    <w:p w:rsidR="003A65D2" w:rsidRPr="00AE0755" w:rsidRDefault="003A65D2" w:rsidP="00AE0755">
      <w:pPr>
        <w:pStyle w:val="1"/>
        <w:widowControl w:val="0"/>
        <w:tabs>
          <w:tab w:val="left" w:pos="1134"/>
        </w:tabs>
        <w:spacing w:after="0" w:line="240" w:lineRule="auto"/>
        <w:ind w:left="0" w:firstLine="709"/>
        <w:jc w:val="both"/>
        <w:rPr>
          <w:rFonts w:ascii="Times New Roman" w:hAnsi="Times New Roman"/>
          <w:sz w:val="24"/>
        </w:rPr>
      </w:pPr>
      <w:r w:rsidRPr="00AE0755">
        <w:rPr>
          <w:rFonts w:ascii="Times New Roman" w:hAnsi="Times New Roman"/>
          <w:sz w:val="24"/>
        </w:rPr>
        <w:t>Число участников мероприятий по профилактике правонарушени</w:t>
      </w:r>
      <w:r w:rsidR="00536C0B">
        <w:rPr>
          <w:rFonts w:ascii="Times New Roman" w:hAnsi="Times New Roman"/>
          <w:sz w:val="24"/>
        </w:rPr>
        <w:t xml:space="preserve">й, рискованного поведения и по </w:t>
      </w:r>
      <w:r w:rsidRPr="00AE0755">
        <w:rPr>
          <w:rFonts w:ascii="Times New Roman" w:hAnsi="Times New Roman"/>
          <w:sz w:val="24"/>
        </w:rPr>
        <w:t>формированию культуры межэтнических и межконфессиональных отношений в молодежной среде: 2015 год – 400 чел., 2016 год – 440 чел.</w:t>
      </w:r>
    </w:p>
    <w:p w:rsidR="003A65D2" w:rsidRPr="00AE0755" w:rsidRDefault="003A65D2" w:rsidP="00AE0755">
      <w:pPr>
        <w:widowControl w:val="0"/>
        <w:spacing w:after="0" w:line="240" w:lineRule="auto"/>
        <w:ind w:firstLine="709"/>
        <w:jc w:val="both"/>
        <w:rPr>
          <w:rFonts w:ascii="Times New Roman" w:hAnsi="Times New Roman" w:cs="Times New Roman"/>
          <w:b/>
          <w:sz w:val="24"/>
        </w:rPr>
      </w:pPr>
      <w:r w:rsidRPr="00AE0755">
        <w:rPr>
          <w:rFonts w:ascii="Times New Roman" w:hAnsi="Times New Roman" w:cs="Times New Roman"/>
          <w:b/>
          <w:sz w:val="24"/>
        </w:rPr>
        <w:t>Реализация комплекса мер по поддержке общественных организаций в части организации и проведения социально значимых мероприятий.</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городе проводятся следующие мероприятия:</w:t>
      </w:r>
    </w:p>
    <w:p w:rsidR="003A65D2" w:rsidRPr="00AE0755" w:rsidRDefault="00536C0B"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мероприятие, посвященное 71-ой годовщине со дня полного освобождения Ленинграда от фашистской блокады;</w:t>
      </w:r>
    </w:p>
    <w:p w:rsidR="003A65D2" w:rsidRPr="00AE0755" w:rsidRDefault="00536C0B"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мероприятие, посвященное 70-летию  Международного дня освобождения узников фашистских лагерей;</w:t>
      </w:r>
    </w:p>
    <w:p w:rsidR="003A65D2" w:rsidRPr="00AE0755" w:rsidRDefault="00536C0B" w:rsidP="00AE0755">
      <w:pPr>
        <w:widowControl w:val="0"/>
        <w:autoSpaceDE w:val="0"/>
        <w:autoSpaceDN w:val="0"/>
        <w:adjustRightInd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мероприятие, посвященное 70-летию Победы в Великой Отечественной войне</w:t>
      </w:r>
      <w:r>
        <w:rPr>
          <w:rFonts w:ascii="Times New Roman" w:hAnsi="Times New Roman" w:cs="Times New Roman"/>
          <w:sz w:val="24"/>
        </w:rPr>
        <w:t xml:space="preserve">                                </w:t>
      </w:r>
      <w:r w:rsidR="003A65D2" w:rsidRPr="00AE0755">
        <w:rPr>
          <w:rFonts w:ascii="Times New Roman" w:hAnsi="Times New Roman" w:cs="Times New Roman"/>
          <w:sz w:val="24"/>
        </w:rPr>
        <w:t xml:space="preserve"> 1941-1945 гг.</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eastAsia="Times New Roman" w:hAnsi="Times New Roman" w:cs="Times New Roman"/>
          <w:color w:val="111111"/>
          <w:sz w:val="24"/>
          <w:lang w:eastAsia="ru-RU"/>
        </w:rPr>
        <w:t xml:space="preserve">Субсидии предоставляются некоммерческим организациям в соответствии </w:t>
      </w:r>
      <w:r w:rsidR="00536C0B">
        <w:rPr>
          <w:rFonts w:ascii="Times New Roman" w:eastAsia="Times New Roman" w:hAnsi="Times New Roman" w:cs="Times New Roman"/>
          <w:color w:val="111111"/>
          <w:sz w:val="24"/>
          <w:lang w:eastAsia="ru-RU"/>
        </w:rPr>
        <w:t xml:space="preserve">                              </w:t>
      </w:r>
      <w:r w:rsidRPr="00AE0755">
        <w:rPr>
          <w:rFonts w:ascii="Times New Roman" w:eastAsia="Times New Roman" w:hAnsi="Times New Roman" w:cs="Times New Roman"/>
          <w:color w:val="111111"/>
          <w:sz w:val="24"/>
          <w:lang w:eastAsia="ru-RU"/>
        </w:rPr>
        <w:t xml:space="preserve">с принятым порядком </w:t>
      </w:r>
      <w:r w:rsidRPr="00AE0755">
        <w:rPr>
          <w:rFonts w:ascii="Times New Roman" w:hAnsi="Times New Roman" w:cs="Times New Roman"/>
          <w:sz w:val="24"/>
        </w:rPr>
        <w:t xml:space="preserve">определения объема и предоставления субсидий социально ориентированным некоммерческим организациям, не являющимся государственными (муниципальными) учреждениями, при условии осуществления ими в соответствии </w:t>
      </w:r>
      <w:r w:rsidR="00536C0B">
        <w:rPr>
          <w:rFonts w:ascii="Times New Roman" w:hAnsi="Times New Roman" w:cs="Times New Roman"/>
          <w:sz w:val="24"/>
        </w:rPr>
        <w:t xml:space="preserve">                              </w:t>
      </w:r>
      <w:r w:rsidRPr="00AE0755">
        <w:rPr>
          <w:rFonts w:ascii="Times New Roman" w:hAnsi="Times New Roman" w:cs="Times New Roman"/>
          <w:sz w:val="24"/>
        </w:rPr>
        <w:t>с учредительными документами видов деятельности по социальной поддержке и защите граждан из бюджета муниципального образования Киришское городское поселение Киришского муниципального района Ленинградской области.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Число участников мероприятий, направленных на социальную поддержку и защиту ветеранов: 2015 год – 110 чел., 2016 год – 120 чел.</w:t>
      </w:r>
    </w:p>
    <w:p w:rsidR="003A65D2" w:rsidRPr="00AE0755" w:rsidRDefault="003A65D2" w:rsidP="00AE0755">
      <w:pPr>
        <w:widowControl w:val="0"/>
        <w:spacing w:after="0" w:line="240" w:lineRule="auto"/>
        <w:ind w:firstLine="709"/>
        <w:jc w:val="both"/>
        <w:rPr>
          <w:rFonts w:ascii="Times New Roman" w:hAnsi="Times New Roman" w:cs="Times New Roman"/>
          <w:sz w:val="24"/>
        </w:rPr>
      </w:pPr>
    </w:p>
    <w:p w:rsidR="00536C0B" w:rsidRDefault="00536C0B" w:rsidP="00536C0B">
      <w:pPr>
        <w:widowControl w:val="0"/>
        <w:spacing w:after="0" w:line="240" w:lineRule="auto"/>
        <w:jc w:val="both"/>
        <w:rPr>
          <w:rFonts w:ascii="Times New Roman" w:hAnsi="Times New Roman" w:cs="Times New Roman"/>
          <w:b/>
          <w:sz w:val="24"/>
        </w:rPr>
      </w:pPr>
    </w:p>
    <w:p w:rsidR="003A65D2" w:rsidRPr="00AE0755" w:rsidRDefault="003A65D2" w:rsidP="00536C0B">
      <w:pPr>
        <w:widowControl w:val="0"/>
        <w:spacing w:after="0" w:line="240" w:lineRule="auto"/>
        <w:jc w:val="center"/>
        <w:rPr>
          <w:rFonts w:ascii="Times New Roman" w:hAnsi="Times New Roman" w:cs="Times New Roman"/>
          <w:b/>
          <w:sz w:val="24"/>
        </w:rPr>
      </w:pPr>
      <w:r w:rsidRPr="00AE0755">
        <w:rPr>
          <w:rFonts w:ascii="Times New Roman" w:hAnsi="Times New Roman" w:cs="Times New Roman"/>
          <w:b/>
          <w:sz w:val="24"/>
        </w:rPr>
        <w:t xml:space="preserve">6. Сравнительный анализ социально-экономической эффективности альтернативных способов  достижения </w:t>
      </w:r>
      <w:r w:rsidR="00536C0B">
        <w:rPr>
          <w:rFonts w:ascii="Times New Roman" w:hAnsi="Times New Roman" w:cs="Times New Roman"/>
          <w:b/>
          <w:sz w:val="24"/>
        </w:rPr>
        <w:t>целей и решения задач Программы</w:t>
      </w:r>
    </w:p>
    <w:p w:rsidR="003A65D2" w:rsidRPr="00AE0755" w:rsidRDefault="003A65D2" w:rsidP="00AE0755">
      <w:pPr>
        <w:widowControl w:val="0"/>
        <w:spacing w:after="0" w:line="240" w:lineRule="auto"/>
        <w:ind w:firstLine="709"/>
        <w:jc w:val="both"/>
        <w:rPr>
          <w:rFonts w:ascii="Times New Roman" w:hAnsi="Times New Roman" w:cs="Times New Roman"/>
          <w:b/>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Альтернативных способов  достижения целей и решения задач муниципальной Программы нет.</w:t>
      </w:r>
    </w:p>
    <w:p w:rsidR="003A65D2" w:rsidRPr="00AE0755" w:rsidRDefault="003A65D2" w:rsidP="00AE0755">
      <w:pPr>
        <w:widowControl w:val="0"/>
        <w:spacing w:after="0" w:line="240" w:lineRule="auto"/>
        <w:ind w:firstLine="709"/>
        <w:jc w:val="both"/>
        <w:rPr>
          <w:rFonts w:ascii="Times New Roman" w:hAnsi="Times New Roman" w:cs="Times New Roman"/>
          <w:b/>
          <w:sz w:val="24"/>
        </w:rPr>
      </w:pPr>
    </w:p>
    <w:p w:rsidR="00536C0B" w:rsidRDefault="00536C0B" w:rsidP="00536C0B">
      <w:pPr>
        <w:widowControl w:val="0"/>
        <w:spacing w:after="0" w:line="240" w:lineRule="auto"/>
        <w:jc w:val="both"/>
        <w:rPr>
          <w:rFonts w:ascii="Times New Roman" w:hAnsi="Times New Roman" w:cs="Times New Roman"/>
          <w:b/>
          <w:sz w:val="24"/>
        </w:rPr>
      </w:pPr>
    </w:p>
    <w:p w:rsidR="00536C0B" w:rsidRDefault="00536C0B" w:rsidP="00536C0B">
      <w:pPr>
        <w:widowControl w:val="0"/>
        <w:spacing w:after="0" w:line="240" w:lineRule="auto"/>
        <w:jc w:val="both"/>
        <w:rPr>
          <w:rFonts w:ascii="Times New Roman" w:hAnsi="Times New Roman" w:cs="Times New Roman"/>
          <w:b/>
          <w:sz w:val="24"/>
        </w:rPr>
      </w:pPr>
    </w:p>
    <w:p w:rsidR="00536C0B" w:rsidRDefault="00536C0B" w:rsidP="00536C0B">
      <w:pPr>
        <w:widowControl w:val="0"/>
        <w:spacing w:after="0" w:line="240" w:lineRule="auto"/>
        <w:jc w:val="both"/>
        <w:rPr>
          <w:rFonts w:ascii="Times New Roman" w:hAnsi="Times New Roman" w:cs="Times New Roman"/>
          <w:b/>
          <w:sz w:val="24"/>
        </w:rPr>
      </w:pPr>
    </w:p>
    <w:p w:rsidR="003A65D2" w:rsidRPr="00AE0755" w:rsidRDefault="003A65D2" w:rsidP="00536C0B">
      <w:pPr>
        <w:widowControl w:val="0"/>
        <w:spacing w:after="0" w:line="240" w:lineRule="auto"/>
        <w:jc w:val="center"/>
        <w:rPr>
          <w:rFonts w:ascii="Times New Roman" w:hAnsi="Times New Roman" w:cs="Times New Roman"/>
          <w:b/>
          <w:sz w:val="24"/>
        </w:rPr>
      </w:pPr>
      <w:r w:rsidRPr="00AE0755">
        <w:rPr>
          <w:rFonts w:ascii="Times New Roman" w:hAnsi="Times New Roman" w:cs="Times New Roman"/>
          <w:b/>
          <w:sz w:val="24"/>
        </w:rPr>
        <w:lastRenderedPageBreak/>
        <w:t>7.</w:t>
      </w:r>
      <w:r w:rsidRPr="00AE0755">
        <w:rPr>
          <w:rFonts w:ascii="Times New Roman" w:hAnsi="Times New Roman" w:cs="Times New Roman"/>
          <w:b/>
          <w:sz w:val="24"/>
        </w:rPr>
        <w:tab/>
        <w:t>Характеристика основных мер правового регулирования в сфере реализации Программы с обоснованием основных положений и сроков принятия необход</w:t>
      </w:r>
      <w:r w:rsidR="00536C0B">
        <w:rPr>
          <w:rFonts w:ascii="Times New Roman" w:hAnsi="Times New Roman" w:cs="Times New Roman"/>
          <w:b/>
          <w:sz w:val="24"/>
        </w:rPr>
        <w:t>имых нормативных правовых актов</w:t>
      </w:r>
    </w:p>
    <w:p w:rsidR="003A65D2" w:rsidRPr="00AE0755" w:rsidRDefault="003A65D2" w:rsidP="00AE0755">
      <w:pPr>
        <w:widowControl w:val="0"/>
        <w:spacing w:after="0" w:line="240" w:lineRule="auto"/>
        <w:ind w:firstLine="709"/>
        <w:jc w:val="both"/>
        <w:rPr>
          <w:rFonts w:ascii="Times New Roman" w:hAnsi="Times New Roman" w:cs="Times New Roman"/>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В целях реализации муниципальной Программы требуется ежегодное принятие нормативных правовых актов - Постановлений администрации Киришского муниципального района:</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-об утверждении</w:t>
      </w:r>
      <w:r w:rsidR="003A65D2" w:rsidRPr="00AE0755">
        <w:rPr>
          <w:rFonts w:ascii="Times New Roman" w:hAnsi="Times New Roman" w:cs="Times New Roman"/>
          <w:sz w:val="24"/>
        </w:rPr>
        <w:t xml:space="preserve"> порядка финансирования мероприятий по отрасли «Молодежная политика» в рамках реализации муниципальной программы «Устойчивое общественное развитие в муниципальном образовании Киришское городское поселение Киришского муниципального района Ленинградской области» и в рамках реализации непрограммных расходов муниципальных казенных и автономных учреждений муниципального образования Киришское городское поселение Киришского муниципального района Ленинградской области; </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о перечне муниципальных услуг (работ), оказываемых (выполняемых) находящимися в ведении органов местного самоуправления муниципального образования Киришское городское поселение Киришского муниципального района Ленинградской области муниципальными учреждениями в качестве основных видов деятельности;</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об утверждении муниципального задания на предоставление муниципальных услуг МАУ «МДЦ «Восход»;</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об утверждении муниципального задания на предоставление муниципальных услуг МУ «Спорт и молодость»;</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об утверждении  порядка предоставления на конкурсной основе социально-ориентированным некоммерческим организациям субсидий из средств бюджета муниципального образования Киришское городское поселение Киришского муниципального района Ленинградской области.</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об утверждении муниципального задания на предоставление муниципальных услуг МАУ «Редакция газеты «Любимый город Кириши» на очередной финансовый год.</w:t>
      </w:r>
    </w:p>
    <w:p w:rsidR="003A65D2" w:rsidRPr="00AE0755" w:rsidRDefault="003A65D2" w:rsidP="00AE0755">
      <w:pPr>
        <w:widowControl w:val="0"/>
        <w:spacing w:after="0" w:line="240" w:lineRule="auto"/>
        <w:ind w:firstLine="709"/>
        <w:jc w:val="both"/>
        <w:rPr>
          <w:rFonts w:ascii="Times New Roman" w:hAnsi="Times New Roman" w:cs="Times New Roman"/>
          <w:b/>
          <w:sz w:val="24"/>
        </w:rPr>
      </w:pPr>
    </w:p>
    <w:p w:rsidR="00536C0B" w:rsidRDefault="00536C0B" w:rsidP="00536C0B">
      <w:pPr>
        <w:widowControl w:val="0"/>
        <w:spacing w:after="0" w:line="240" w:lineRule="auto"/>
        <w:jc w:val="both"/>
        <w:rPr>
          <w:rFonts w:ascii="Times New Roman" w:hAnsi="Times New Roman" w:cs="Times New Roman"/>
          <w:b/>
          <w:sz w:val="24"/>
        </w:rPr>
      </w:pPr>
    </w:p>
    <w:p w:rsidR="003A65D2" w:rsidRPr="00AE0755" w:rsidRDefault="003A65D2" w:rsidP="00536C0B">
      <w:pPr>
        <w:widowControl w:val="0"/>
        <w:spacing w:after="0" w:line="240" w:lineRule="auto"/>
        <w:jc w:val="center"/>
        <w:rPr>
          <w:rFonts w:ascii="Times New Roman" w:hAnsi="Times New Roman" w:cs="Times New Roman"/>
          <w:b/>
          <w:sz w:val="24"/>
        </w:rPr>
      </w:pPr>
      <w:r w:rsidRPr="00AE0755">
        <w:rPr>
          <w:rFonts w:ascii="Times New Roman" w:hAnsi="Times New Roman" w:cs="Times New Roman"/>
          <w:b/>
          <w:sz w:val="24"/>
        </w:rPr>
        <w:t>8.</w:t>
      </w:r>
      <w:r w:rsidRPr="00AE0755">
        <w:rPr>
          <w:rFonts w:ascii="Times New Roman" w:hAnsi="Times New Roman" w:cs="Times New Roman"/>
          <w:b/>
          <w:sz w:val="24"/>
        </w:rPr>
        <w:tab/>
        <w:t xml:space="preserve">Информация о ресурсном обеспечении </w:t>
      </w:r>
      <w:r w:rsidR="00536C0B">
        <w:rPr>
          <w:rFonts w:ascii="Times New Roman" w:hAnsi="Times New Roman" w:cs="Times New Roman"/>
          <w:b/>
          <w:color w:val="000000" w:themeColor="text1"/>
          <w:sz w:val="24"/>
        </w:rPr>
        <w:t>Программы</w:t>
      </w:r>
    </w:p>
    <w:p w:rsidR="003A65D2" w:rsidRPr="00AE0755" w:rsidRDefault="003A65D2" w:rsidP="00AE0755">
      <w:pPr>
        <w:widowControl w:val="0"/>
        <w:spacing w:after="0" w:line="240" w:lineRule="auto"/>
        <w:ind w:firstLine="709"/>
        <w:jc w:val="both"/>
        <w:rPr>
          <w:rFonts w:ascii="Times New Roman" w:hAnsi="Times New Roman" w:cs="Times New Roman"/>
          <w:b/>
          <w:color w:val="000000" w:themeColor="text1"/>
          <w:sz w:val="24"/>
        </w:rPr>
      </w:pP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Общий объем финансирования Программы  «Устойчивое общественное развитие </w:t>
      </w:r>
      <w:r w:rsidR="00536C0B">
        <w:rPr>
          <w:rFonts w:ascii="Times New Roman" w:hAnsi="Times New Roman" w:cs="Times New Roman"/>
          <w:sz w:val="24"/>
        </w:rPr>
        <w:t xml:space="preserve">                          </w:t>
      </w:r>
      <w:r w:rsidRPr="00AE0755">
        <w:rPr>
          <w:rFonts w:ascii="Times New Roman" w:hAnsi="Times New Roman" w:cs="Times New Roman"/>
          <w:sz w:val="24"/>
        </w:rPr>
        <w:t>в муниципальном образовании Киришское городское поселение Киришского муниципального района Ленинградской области» за счет средств бюджета муниципального образования Киришское городское поселение Киришского муниципального района Ленинградской области составляет 7</w:t>
      </w:r>
      <w:r w:rsidR="00035250" w:rsidRPr="00AE0755">
        <w:rPr>
          <w:rFonts w:ascii="Times New Roman" w:hAnsi="Times New Roman" w:cs="Times New Roman"/>
          <w:sz w:val="24"/>
        </w:rPr>
        <w:t>5</w:t>
      </w:r>
      <w:r w:rsidRPr="00AE0755">
        <w:rPr>
          <w:rFonts w:ascii="Times New Roman" w:hAnsi="Times New Roman" w:cs="Times New Roman"/>
          <w:sz w:val="24"/>
        </w:rPr>
        <w:t>2</w:t>
      </w:r>
      <w:r w:rsidR="00035250" w:rsidRPr="00AE0755">
        <w:rPr>
          <w:rFonts w:ascii="Times New Roman" w:hAnsi="Times New Roman" w:cs="Times New Roman"/>
          <w:sz w:val="24"/>
        </w:rPr>
        <w:t>14</w:t>
      </w:r>
      <w:r w:rsidRPr="00AE0755">
        <w:rPr>
          <w:rFonts w:ascii="Times New Roman" w:hAnsi="Times New Roman" w:cs="Times New Roman"/>
          <w:sz w:val="24"/>
        </w:rPr>
        <w:t>,</w:t>
      </w:r>
      <w:r w:rsidR="00035250" w:rsidRPr="00AE0755">
        <w:rPr>
          <w:rFonts w:ascii="Times New Roman" w:hAnsi="Times New Roman" w:cs="Times New Roman"/>
          <w:sz w:val="24"/>
        </w:rPr>
        <w:t>71</w:t>
      </w:r>
      <w:r w:rsidRPr="00AE0755">
        <w:rPr>
          <w:rFonts w:ascii="Times New Roman" w:hAnsi="Times New Roman" w:cs="Times New Roman"/>
          <w:sz w:val="24"/>
        </w:rPr>
        <w:t>тыс. рублей, в том числе:</w:t>
      </w:r>
      <w:r w:rsidRPr="00AE0755">
        <w:rPr>
          <w:rFonts w:ascii="Times New Roman" w:hAnsi="Times New Roman" w:cs="Times New Roman"/>
          <w:color w:val="FF0000"/>
          <w:sz w:val="24"/>
        </w:rPr>
        <w:t xml:space="preserve"> </w:t>
      </w:r>
      <w:r w:rsidRPr="00AE0755">
        <w:rPr>
          <w:rFonts w:ascii="Times New Roman" w:hAnsi="Times New Roman" w:cs="Times New Roman"/>
          <w:sz w:val="24"/>
        </w:rPr>
        <w:t>2015 год –</w:t>
      </w:r>
      <w:r w:rsidRPr="00AE0755">
        <w:rPr>
          <w:rFonts w:ascii="Times New Roman" w:hAnsi="Times New Roman" w:cs="Times New Roman"/>
          <w:color w:val="FF0000"/>
          <w:sz w:val="24"/>
        </w:rPr>
        <w:t xml:space="preserve"> </w:t>
      </w:r>
      <w:r w:rsidR="00536C0B">
        <w:rPr>
          <w:rFonts w:ascii="Times New Roman" w:hAnsi="Times New Roman" w:cs="Times New Roman"/>
          <w:color w:val="FF0000"/>
          <w:sz w:val="24"/>
        </w:rPr>
        <w:t xml:space="preserve">                                </w:t>
      </w:r>
      <w:r w:rsidRPr="00AE0755">
        <w:rPr>
          <w:rFonts w:ascii="Times New Roman" w:hAnsi="Times New Roman" w:cs="Times New Roman"/>
          <w:sz w:val="24"/>
        </w:rPr>
        <w:t>35</w:t>
      </w:r>
      <w:r w:rsidR="00035250" w:rsidRPr="00AE0755">
        <w:rPr>
          <w:rFonts w:ascii="Times New Roman" w:hAnsi="Times New Roman" w:cs="Times New Roman"/>
          <w:sz w:val="24"/>
        </w:rPr>
        <w:t>651</w:t>
      </w:r>
      <w:r w:rsidRPr="00AE0755">
        <w:rPr>
          <w:rFonts w:ascii="Times New Roman" w:hAnsi="Times New Roman" w:cs="Times New Roman"/>
          <w:sz w:val="24"/>
        </w:rPr>
        <w:t>,</w:t>
      </w:r>
      <w:r w:rsidR="00035250" w:rsidRPr="00AE0755">
        <w:rPr>
          <w:rFonts w:ascii="Times New Roman" w:hAnsi="Times New Roman" w:cs="Times New Roman"/>
          <w:sz w:val="24"/>
        </w:rPr>
        <w:t>71</w:t>
      </w:r>
      <w:r w:rsidRPr="00AE0755">
        <w:rPr>
          <w:rFonts w:ascii="Times New Roman" w:hAnsi="Times New Roman" w:cs="Times New Roman"/>
          <w:color w:val="FF0000"/>
          <w:sz w:val="24"/>
        </w:rPr>
        <w:t xml:space="preserve"> </w:t>
      </w:r>
      <w:r w:rsidRPr="00AE0755">
        <w:rPr>
          <w:rFonts w:ascii="Times New Roman" w:hAnsi="Times New Roman" w:cs="Times New Roman"/>
          <w:sz w:val="24"/>
        </w:rPr>
        <w:t>тыс. рублей; 2016 год –</w:t>
      </w:r>
      <w:r w:rsidRPr="00AE0755">
        <w:rPr>
          <w:rFonts w:ascii="Times New Roman" w:hAnsi="Times New Roman" w:cs="Times New Roman"/>
          <w:color w:val="FF0000"/>
          <w:sz w:val="24"/>
        </w:rPr>
        <w:t xml:space="preserve"> </w:t>
      </w:r>
      <w:r w:rsidRPr="00AE0755">
        <w:rPr>
          <w:rFonts w:ascii="Times New Roman" w:hAnsi="Times New Roman" w:cs="Times New Roman"/>
          <w:sz w:val="24"/>
        </w:rPr>
        <w:t>39563,00</w:t>
      </w:r>
      <w:r w:rsidRPr="00AE0755">
        <w:rPr>
          <w:rFonts w:ascii="Times New Roman" w:hAnsi="Times New Roman" w:cs="Times New Roman"/>
          <w:color w:val="FF0000"/>
          <w:sz w:val="24"/>
        </w:rPr>
        <w:t xml:space="preserve"> </w:t>
      </w:r>
      <w:r w:rsidRPr="00AE0755">
        <w:rPr>
          <w:rFonts w:ascii="Times New Roman" w:hAnsi="Times New Roman" w:cs="Times New Roman"/>
          <w:sz w:val="24"/>
        </w:rPr>
        <w:t>тыс. рублей.</w:t>
      </w:r>
    </w:p>
    <w:p w:rsidR="003A65D2" w:rsidRPr="00AE0755" w:rsidRDefault="003A65D2" w:rsidP="00AE0755">
      <w:pPr>
        <w:widowControl w:val="0"/>
        <w:autoSpaceDE w:val="0"/>
        <w:autoSpaceDN w:val="0"/>
        <w:adjustRightInd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Из них:</w:t>
      </w:r>
    </w:p>
    <w:p w:rsidR="003A65D2" w:rsidRPr="00536C0B" w:rsidRDefault="003A65D2" w:rsidP="00536C0B">
      <w:pPr>
        <w:pStyle w:val="a3"/>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Обесп</w:t>
      </w:r>
      <w:r w:rsidR="00536C0B">
        <w:rPr>
          <w:rFonts w:ascii="Times New Roman" w:hAnsi="Times New Roman" w:cs="Times New Roman"/>
          <w:sz w:val="24"/>
        </w:rPr>
        <w:t>ечение информирования населения</w:t>
      </w:r>
      <w:r w:rsidRPr="00AE0755">
        <w:rPr>
          <w:rFonts w:ascii="Times New Roman" w:hAnsi="Times New Roman" w:cs="Times New Roman"/>
          <w:sz w:val="24"/>
        </w:rPr>
        <w:t xml:space="preserve"> в печатных средствах массовой информации </w:t>
      </w:r>
      <w:r w:rsidRPr="00536C0B">
        <w:rPr>
          <w:rFonts w:ascii="Times New Roman" w:hAnsi="Times New Roman" w:cs="Times New Roman"/>
          <w:sz w:val="24"/>
        </w:rPr>
        <w:t>муниципального образования Киришское городское поселение Киришского муниципального района Ленинградской области – 9205,47 тыс. рублей, в том числе: 2015 год – 3818,67 тыс. рублей, 2016 год – 5386,80 тыс. рублей.</w:t>
      </w:r>
    </w:p>
    <w:p w:rsidR="003A65D2" w:rsidRPr="00536C0B" w:rsidRDefault="003A65D2" w:rsidP="00536C0B">
      <w:pPr>
        <w:pStyle w:val="a3"/>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Подпрограмма «Патриотическое воспитание «Город славы» -</w:t>
      </w:r>
      <w:r w:rsidR="00536C0B">
        <w:rPr>
          <w:rFonts w:ascii="Times New Roman" w:hAnsi="Times New Roman" w:cs="Times New Roman"/>
          <w:sz w:val="24"/>
        </w:rPr>
        <w:t xml:space="preserve">                                      </w:t>
      </w:r>
      <w:r w:rsidRPr="00AE0755">
        <w:rPr>
          <w:rFonts w:ascii="Times New Roman" w:hAnsi="Times New Roman" w:cs="Times New Roman"/>
          <w:sz w:val="24"/>
        </w:rPr>
        <w:t xml:space="preserve"> 851,25 тыс. рублей, в том </w:t>
      </w:r>
      <w:r w:rsidRPr="00536C0B">
        <w:rPr>
          <w:rFonts w:ascii="Times New Roman" w:hAnsi="Times New Roman" w:cs="Times New Roman"/>
          <w:sz w:val="24"/>
        </w:rPr>
        <w:t xml:space="preserve">числе: 2015 год – 351,25 тыс. рублей; 2016 год – </w:t>
      </w:r>
      <w:r w:rsidR="00536C0B">
        <w:rPr>
          <w:rFonts w:ascii="Times New Roman" w:hAnsi="Times New Roman" w:cs="Times New Roman"/>
          <w:sz w:val="24"/>
        </w:rPr>
        <w:t xml:space="preserve">                                                 </w:t>
      </w:r>
      <w:r w:rsidRPr="00536C0B">
        <w:rPr>
          <w:rFonts w:ascii="Times New Roman" w:hAnsi="Times New Roman" w:cs="Times New Roman"/>
          <w:sz w:val="24"/>
        </w:rPr>
        <w:t>500,00 тыс. рублей.</w:t>
      </w:r>
    </w:p>
    <w:p w:rsidR="003A65D2" w:rsidRPr="00536C0B" w:rsidRDefault="003A65D2" w:rsidP="00536C0B">
      <w:pPr>
        <w:pStyle w:val="a3"/>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Подпрограмма «Молодежь города Кириши» - 63137,17 тыс. рублей, в том числе:</w:t>
      </w:r>
      <w:r w:rsidRPr="00AE0755">
        <w:rPr>
          <w:rFonts w:ascii="Times New Roman" w:hAnsi="Times New Roman" w:cs="Times New Roman"/>
          <w:color w:val="FF0000"/>
          <w:sz w:val="24"/>
        </w:rPr>
        <w:t xml:space="preserve"> </w:t>
      </w:r>
      <w:r w:rsidRPr="00AE0755">
        <w:rPr>
          <w:rFonts w:ascii="Times New Roman" w:hAnsi="Times New Roman" w:cs="Times New Roman"/>
          <w:sz w:val="24"/>
        </w:rPr>
        <w:t xml:space="preserve">2015 </w:t>
      </w:r>
      <w:r w:rsidRPr="00536C0B">
        <w:rPr>
          <w:rFonts w:ascii="Times New Roman" w:hAnsi="Times New Roman" w:cs="Times New Roman"/>
          <w:sz w:val="24"/>
        </w:rPr>
        <w:t>год –</w:t>
      </w:r>
      <w:r w:rsidRPr="00536C0B">
        <w:rPr>
          <w:rFonts w:ascii="Times New Roman" w:hAnsi="Times New Roman" w:cs="Times New Roman"/>
          <w:color w:val="FF0000"/>
          <w:sz w:val="24"/>
        </w:rPr>
        <w:t xml:space="preserve"> </w:t>
      </w:r>
      <w:r w:rsidRPr="00536C0B">
        <w:rPr>
          <w:rFonts w:ascii="Times New Roman" w:hAnsi="Times New Roman" w:cs="Times New Roman"/>
          <w:sz w:val="24"/>
        </w:rPr>
        <w:t>30586,47</w:t>
      </w:r>
      <w:r w:rsidRPr="00536C0B">
        <w:rPr>
          <w:rFonts w:ascii="Times New Roman" w:hAnsi="Times New Roman" w:cs="Times New Roman"/>
          <w:color w:val="FF0000"/>
          <w:sz w:val="24"/>
        </w:rPr>
        <w:t xml:space="preserve"> </w:t>
      </w:r>
      <w:r w:rsidRPr="00536C0B">
        <w:rPr>
          <w:rFonts w:ascii="Times New Roman" w:hAnsi="Times New Roman" w:cs="Times New Roman"/>
          <w:sz w:val="24"/>
        </w:rPr>
        <w:t>тыс. рублей; 2016 год –</w:t>
      </w:r>
      <w:r w:rsidRPr="00536C0B">
        <w:rPr>
          <w:rFonts w:ascii="Times New Roman" w:hAnsi="Times New Roman" w:cs="Times New Roman"/>
          <w:color w:val="FF0000"/>
          <w:sz w:val="24"/>
        </w:rPr>
        <w:t xml:space="preserve"> </w:t>
      </w:r>
      <w:r w:rsidRPr="00536C0B">
        <w:rPr>
          <w:rFonts w:ascii="Times New Roman" w:hAnsi="Times New Roman" w:cs="Times New Roman"/>
          <w:sz w:val="24"/>
        </w:rPr>
        <w:t>32550,70</w:t>
      </w:r>
      <w:r w:rsidRPr="00536C0B">
        <w:rPr>
          <w:rFonts w:ascii="Times New Roman" w:hAnsi="Times New Roman" w:cs="Times New Roman"/>
          <w:color w:val="FF0000"/>
          <w:sz w:val="24"/>
        </w:rPr>
        <w:t xml:space="preserve"> </w:t>
      </w:r>
      <w:r w:rsidRPr="00536C0B">
        <w:rPr>
          <w:rFonts w:ascii="Times New Roman" w:hAnsi="Times New Roman" w:cs="Times New Roman"/>
          <w:sz w:val="24"/>
        </w:rPr>
        <w:t>тыс. рублей.</w:t>
      </w:r>
    </w:p>
    <w:p w:rsidR="003A65D2" w:rsidRPr="00536C0B" w:rsidRDefault="003A65D2" w:rsidP="00536C0B">
      <w:pPr>
        <w:pStyle w:val="a3"/>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Подпрограмма «Профилактика асоциального поведения в молодежной среде» - 957,00 </w:t>
      </w:r>
      <w:r w:rsidRPr="00536C0B">
        <w:rPr>
          <w:rFonts w:ascii="Times New Roman" w:hAnsi="Times New Roman" w:cs="Times New Roman"/>
          <w:sz w:val="24"/>
        </w:rPr>
        <w:t>тыс. рублей, том числе: 2015 год – 382,00 тыс. рублей; 2016 год – 575,00 тыс. рублей.</w:t>
      </w:r>
    </w:p>
    <w:p w:rsidR="003A65D2" w:rsidRPr="00536C0B" w:rsidRDefault="003A65D2" w:rsidP="00536C0B">
      <w:pPr>
        <w:pStyle w:val="a3"/>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rPr>
      </w:pPr>
      <w:r w:rsidRPr="00AE0755">
        <w:rPr>
          <w:rFonts w:ascii="Times New Roman" w:hAnsi="Times New Roman" w:cs="Times New Roman"/>
          <w:sz w:val="24"/>
        </w:rPr>
        <w:t xml:space="preserve">Подпрограмма «Поддержка социально ориентированных некоммерческих организаций </w:t>
      </w:r>
      <w:r w:rsidRPr="00536C0B">
        <w:rPr>
          <w:rFonts w:ascii="Times New Roman" w:hAnsi="Times New Roman" w:cs="Times New Roman"/>
          <w:sz w:val="24"/>
        </w:rPr>
        <w:t>на 2015-2016 годы» - 1063,82 тыс. рублей, том числе: 2015 год –</w:t>
      </w:r>
      <w:r w:rsidR="00536C0B">
        <w:rPr>
          <w:rFonts w:ascii="Times New Roman" w:hAnsi="Times New Roman" w:cs="Times New Roman"/>
          <w:sz w:val="24"/>
        </w:rPr>
        <w:t xml:space="preserve">                                              </w:t>
      </w:r>
      <w:r w:rsidRPr="00536C0B">
        <w:rPr>
          <w:rFonts w:ascii="Times New Roman" w:hAnsi="Times New Roman" w:cs="Times New Roman"/>
          <w:sz w:val="24"/>
        </w:rPr>
        <w:t xml:space="preserve"> </w:t>
      </w:r>
      <w:r w:rsidRPr="00536C0B">
        <w:rPr>
          <w:rFonts w:ascii="Times New Roman" w:hAnsi="Times New Roman" w:cs="Times New Roman"/>
          <w:sz w:val="24"/>
        </w:rPr>
        <w:lastRenderedPageBreak/>
        <w:t>513,32 тыс. рублей; 2016 год – 550,50 тыс. рублей.</w:t>
      </w:r>
    </w:p>
    <w:p w:rsidR="003A65D2" w:rsidRPr="00AE0755" w:rsidRDefault="003A65D2" w:rsidP="00AE0755">
      <w:pPr>
        <w:widowControl w:val="0"/>
        <w:spacing w:after="0" w:line="240" w:lineRule="auto"/>
        <w:ind w:firstLine="709"/>
        <w:jc w:val="both"/>
        <w:rPr>
          <w:rFonts w:ascii="Times New Roman" w:hAnsi="Times New Roman" w:cs="Times New Roman"/>
          <w:b/>
          <w:color w:val="000000" w:themeColor="text1"/>
          <w:sz w:val="24"/>
        </w:rPr>
      </w:pPr>
    </w:p>
    <w:p w:rsidR="00536C0B" w:rsidRDefault="00536C0B" w:rsidP="00536C0B">
      <w:pPr>
        <w:widowControl w:val="0"/>
        <w:spacing w:after="0" w:line="240" w:lineRule="auto"/>
        <w:jc w:val="both"/>
        <w:rPr>
          <w:rFonts w:ascii="Times New Roman" w:hAnsi="Times New Roman" w:cs="Times New Roman"/>
          <w:b/>
          <w:color w:val="000000" w:themeColor="text1"/>
          <w:sz w:val="24"/>
        </w:rPr>
      </w:pPr>
    </w:p>
    <w:p w:rsidR="003A65D2" w:rsidRPr="00AE0755" w:rsidRDefault="003A65D2" w:rsidP="00536C0B">
      <w:pPr>
        <w:widowControl w:val="0"/>
        <w:spacing w:after="0" w:line="240" w:lineRule="auto"/>
        <w:jc w:val="center"/>
        <w:rPr>
          <w:rFonts w:ascii="Times New Roman" w:hAnsi="Times New Roman" w:cs="Times New Roman"/>
          <w:b/>
          <w:color w:val="000000" w:themeColor="text1"/>
          <w:sz w:val="24"/>
        </w:rPr>
      </w:pPr>
      <w:r w:rsidRPr="00AE0755">
        <w:rPr>
          <w:rFonts w:ascii="Times New Roman" w:hAnsi="Times New Roman" w:cs="Times New Roman"/>
          <w:b/>
          <w:color w:val="000000" w:themeColor="text1"/>
          <w:sz w:val="24"/>
        </w:rPr>
        <w:t>10.</w:t>
      </w:r>
      <w:r w:rsidRPr="00AE0755">
        <w:rPr>
          <w:rFonts w:ascii="Times New Roman" w:hAnsi="Times New Roman" w:cs="Times New Roman"/>
          <w:b/>
          <w:color w:val="000000" w:themeColor="text1"/>
          <w:sz w:val="24"/>
        </w:rPr>
        <w:tab/>
        <w:t xml:space="preserve">Анализ рисков реализации Программы и описание мер по минимизации </w:t>
      </w:r>
      <w:r w:rsidR="00536C0B">
        <w:rPr>
          <w:rFonts w:ascii="Times New Roman" w:hAnsi="Times New Roman" w:cs="Times New Roman"/>
          <w:b/>
          <w:color w:val="000000" w:themeColor="text1"/>
          <w:sz w:val="24"/>
        </w:rPr>
        <w:t xml:space="preserve">                              их негативного влияния</w:t>
      </w:r>
    </w:p>
    <w:p w:rsidR="003A65D2" w:rsidRPr="00AE0755" w:rsidRDefault="003A65D2" w:rsidP="00AE0755">
      <w:pPr>
        <w:widowControl w:val="0"/>
        <w:spacing w:after="0" w:line="240" w:lineRule="auto"/>
        <w:ind w:firstLine="709"/>
        <w:jc w:val="both"/>
        <w:rPr>
          <w:rFonts w:ascii="Times New Roman" w:hAnsi="Times New Roman" w:cs="Times New Roman"/>
          <w:b/>
          <w:color w:val="000000" w:themeColor="text1"/>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color w:val="000000" w:themeColor="text1"/>
          <w:sz w:val="24"/>
        </w:rPr>
        <w:t xml:space="preserve">В ходе реализации мероприятий Программы могут возникнуть </w:t>
      </w:r>
      <w:r w:rsidRPr="00AE0755">
        <w:rPr>
          <w:rFonts w:ascii="Times New Roman" w:hAnsi="Times New Roman" w:cs="Times New Roman"/>
          <w:sz w:val="24"/>
        </w:rPr>
        <w:t xml:space="preserve">риски, связанные </w:t>
      </w:r>
      <w:r w:rsidR="00536C0B">
        <w:rPr>
          <w:rFonts w:ascii="Times New Roman" w:hAnsi="Times New Roman" w:cs="Times New Roman"/>
          <w:sz w:val="24"/>
        </w:rPr>
        <w:t xml:space="preserve">                 </w:t>
      </w:r>
      <w:r w:rsidRPr="00AE0755">
        <w:rPr>
          <w:rFonts w:ascii="Times New Roman" w:hAnsi="Times New Roman" w:cs="Times New Roman"/>
          <w:sz w:val="24"/>
        </w:rPr>
        <w:t xml:space="preserve">с возможными ошибками в выборе приоритетных проектов и мероприятий, а также риски </w:t>
      </w:r>
      <w:r w:rsidR="00536C0B">
        <w:rPr>
          <w:rFonts w:ascii="Times New Roman" w:hAnsi="Times New Roman" w:cs="Times New Roman"/>
          <w:sz w:val="24"/>
        </w:rPr>
        <w:t xml:space="preserve">                               </w:t>
      </w:r>
      <w:r w:rsidRPr="00AE0755">
        <w:rPr>
          <w:rFonts w:ascii="Times New Roman" w:hAnsi="Times New Roman" w:cs="Times New Roman"/>
          <w:sz w:val="24"/>
        </w:rPr>
        <w:t>в связи с недостаточным учетом инерционности показателей, характеризующих результаты реализации Программы. Возможны также риски, связанные с недостаточной оценкой бюджетных средств, необходимых для достижения поставленных целей.</w:t>
      </w:r>
    </w:p>
    <w:p w:rsidR="003A65D2" w:rsidRPr="00AE0755" w:rsidRDefault="003A65D2" w:rsidP="00AE0755">
      <w:pPr>
        <w:widowControl w:val="0"/>
        <w:spacing w:after="0" w:line="240" w:lineRule="auto"/>
        <w:ind w:firstLine="709"/>
        <w:jc w:val="both"/>
        <w:rPr>
          <w:rFonts w:ascii="Times New Roman" w:hAnsi="Times New Roman" w:cs="Times New Roman"/>
          <w:color w:val="000000" w:themeColor="text1"/>
          <w:sz w:val="24"/>
        </w:rPr>
      </w:pPr>
      <w:r w:rsidRPr="00AE0755">
        <w:rPr>
          <w:rFonts w:ascii="Times New Roman" w:hAnsi="Times New Roman" w:cs="Times New Roman"/>
          <w:color w:val="000000" w:themeColor="text1"/>
          <w:sz w:val="24"/>
        </w:rPr>
        <w:t>Оценка данных рисков - риски средние.</w:t>
      </w:r>
    </w:p>
    <w:p w:rsidR="003A65D2" w:rsidRPr="00AE0755" w:rsidRDefault="003A65D2" w:rsidP="00AE0755">
      <w:pPr>
        <w:widowControl w:val="0"/>
        <w:spacing w:after="0" w:line="240" w:lineRule="auto"/>
        <w:ind w:firstLine="709"/>
        <w:jc w:val="both"/>
        <w:rPr>
          <w:rFonts w:ascii="Times New Roman" w:hAnsi="Times New Roman" w:cs="Times New Roman"/>
          <w:color w:val="000000" w:themeColor="text1"/>
          <w:sz w:val="24"/>
        </w:rPr>
      </w:pPr>
      <w:r w:rsidRPr="00AE0755">
        <w:rPr>
          <w:rFonts w:ascii="Times New Roman" w:hAnsi="Times New Roman" w:cs="Times New Roman"/>
          <w:color w:val="000000" w:themeColor="text1"/>
          <w:sz w:val="24"/>
        </w:rPr>
        <w:t>Управление рисками предполагает проведение мероприятий по мониторингу, своевременному обнаружению и оценке влияния рисков.</w:t>
      </w:r>
    </w:p>
    <w:p w:rsidR="003A65D2" w:rsidRPr="00AE0755" w:rsidRDefault="003A65D2" w:rsidP="00AE0755">
      <w:pPr>
        <w:widowControl w:val="0"/>
        <w:spacing w:after="0" w:line="240" w:lineRule="auto"/>
        <w:ind w:firstLine="709"/>
        <w:jc w:val="both"/>
        <w:rPr>
          <w:rFonts w:ascii="Times New Roman" w:hAnsi="Times New Roman" w:cs="Times New Roman"/>
          <w:b/>
          <w:color w:val="000000" w:themeColor="text1"/>
          <w:sz w:val="24"/>
        </w:rPr>
      </w:pPr>
    </w:p>
    <w:p w:rsidR="00536C0B" w:rsidRDefault="00536C0B" w:rsidP="00536C0B">
      <w:pPr>
        <w:widowControl w:val="0"/>
        <w:spacing w:after="0" w:line="240" w:lineRule="auto"/>
        <w:jc w:val="both"/>
        <w:rPr>
          <w:rFonts w:ascii="Times New Roman" w:hAnsi="Times New Roman" w:cs="Times New Roman"/>
          <w:b/>
          <w:color w:val="000000" w:themeColor="text1"/>
          <w:sz w:val="24"/>
        </w:rPr>
      </w:pPr>
    </w:p>
    <w:p w:rsidR="003A65D2" w:rsidRPr="00AE0755" w:rsidRDefault="003A65D2" w:rsidP="00536C0B">
      <w:pPr>
        <w:widowControl w:val="0"/>
        <w:spacing w:after="0" w:line="240" w:lineRule="auto"/>
        <w:jc w:val="center"/>
        <w:rPr>
          <w:rFonts w:ascii="Times New Roman" w:hAnsi="Times New Roman" w:cs="Times New Roman"/>
          <w:b/>
          <w:sz w:val="24"/>
        </w:rPr>
      </w:pPr>
      <w:r w:rsidRPr="00AE0755">
        <w:rPr>
          <w:rFonts w:ascii="Times New Roman" w:hAnsi="Times New Roman" w:cs="Times New Roman"/>
          <w:b/>
          <w:color w:val="000000" w:themeColor="text1"/>
          <w:sz w:val="24"/>
        </w:rPr>
        <w:t>11.</w:t>
      </w:r>
      <w:r w:rsidRPr="00AE0755">
        <w:rPr>
          <w:rFonts w:ascii="Times New Roman" w:hAnsi="Times New Roman" w:cs="Times New Roman"/>
          <w:b/>
          <w:color w:val="000000" w:themeColor="text1"/>
          <w:sz w:val="24"/>
        </w:rPr>
        <w:tab/>
        <w:t>Методика оценки эффективности Программы</w:t>
      </w:r>
      <w:r w:rsidRPr="00AE0755">
        <w:rPr>
          <w:rFonts w:ascii="Times New Roman" w:hAnsi="Times New Roman" w:cs="Times New Roman"/>
          <w:b/>
          <w:sz w:val="24"/>
        </w:rPr>
        <w:t>.</w:t>
      </w:r>
    </w:p>
    <w:p w:rsidR="003A65D2" w:rsidRPr="00AE0755" w:rsidRDefault="003A65D2" w:rsidP="00AE0755">
      <w:pPr>
        <w:widowControl w:val="0"/>
        <w:spacing w:after="0" w:line="240" w:lineRule="auto"/>
        <w:ind w:firstLine="709"/>
        <w:jc w:val="both"/>
        <w:rPr>
          <w:rFonts w:ascii="Times New Roman" w:hAnsi="Times New Roman" w:cs="Times New Roman"/>
          <w:b/>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Оценка эффективности реализации программы производится на основе анализа:</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 xml:space="preserve">степени достижения целей и решения задач программы «Устойчивое общественное развитие в муниципальном образовании Киришское городское поселение Киришского муниципального района Ленинградской области»  путем сопоставления фактически достигнутых значений индикаторов программы и их плановых значений в соответствии </w:t>
      </w:r>
      <w:r>
        <w:rPr>
          <w:rFonts w:ascii="Times New Roman" w:hAnsi="Times New Roman" w:cs="Times New Roman"/>
          <w:sz w:val="24"/>
        </w:rPr>
        <w:t xml:space="preserve">                              </w:t>
      </w:r>
      <w:r w:rsidR="003A65D2" w:rsidRPr="00AE0755">
        <w:rPr>
          <w:rFonts w:ascii="Times New Roman" w:hAnsi="Times New Roman" w:cs="Times New Roman"/>
          <w:sz w:val="24"/>
        </w:rPr>
        <w:t>с Приложением № 3 к Программе;</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степени соответствия запланированному уровню затрат и эффективности использования средств бюджета муници</w:t>
      </w:r>
      <w:r>
        <w:rPr>
          <w:rFonts w:ascii="Times New Roman" w:hAnsi="Times New Roman" w:cs="Times New Roman"/>
          <w:sz w:val="24"/>
        </w:rPr>
        <w:t xml:space="preserve">пального образования Киришское городское </w:t>
      </w:r>
      <w:r w:rsidR="003A65D2" w:rsidRPr="00AE0755">
        <w:rPr>
          <w:rFonts w:ascii="Times New Roman" w:hAnsi="Times New Roman" w:cs="Times New Roman"/>
          <w:sz w:val="24"/>
        </w:rPr>
        <w:t xml:space="preserve">поселение Киришского муниципального района Ленинградской области и иных источников ресурсного обеспечения муниципальной  программы путем сопоставления плановых </w:t>
      </w:r>
      <w:r>
        <w:rPr>
          <w:rFonts w:ascii="Times New Roman" w:hAnsi="Times New Roman" w:cs="Times New Roman"/>
          <w:sz w:val="24"/>
        </w:rPr>
        <w:t xml:space="preserve">                                       </w:t>
      </w:r>
      <w:r w:rsidR="003A65D2" w:rsidRPr="00AE0755">
        <w:rPr>
          <w:rFonts w:ascii="Times New Roman" w:hAnsi="Times New Roman" w:cs="Times New Roman"/>
          <w:sz w:val="24"/>
        </w:rPr>
        <w:t>и фактических объемов финансирования подпрограмм и основных мероприятий программы по каждому источнику ресурсного обеспечения;</w:t>
      </w:r>
    </w:p>
    <w:p w:rsidR="003A65D2" w:rsidRPr="00AE0755" w:rsidRDefault="00536C0B" w:rsidP="00AE0755">
      <w:pPr>
        <w:widowControl w:val="0"/>
        <w:spacing w:after="0" w:line="240" w:lineRule="auto"/>
        <w:ind w:firstLine="709"/>
        <w:jc w:val="both"/>
        <w:rPr>
          <w:rFonts w:ascii="Times New Roman" w:hAnsi="Times New Roman" w:cs="Times New Roman"/>
          <w:sz w:val="24"/>
        </w:rPr>
      </w:pPr>
      <w:r>
        <w:rPr>
          <w:rFonts w:ascii="Times New Roman" w:hAnsi="Times New Roman" w:cs="Times New Roman"/>
          <w:sz w:val="24"/>
        </w:rPr>
        <w:t>-</w:t>
      </w:r>
      <w:r w:rsidR="003A65D2" w:rsidRPr="00AE0755">
        <w:rPr>
          <w:rFonts w:ascii="Times New Roman" w:hAnsi="Times New Roman" w:cs="Times New Roman"/>
          <w:sz w:val="24"/>
        </w:rPr>
        <w:t xml:space="preserve">степени реализации мероприятий программы на основе сопоставления ожидаемых </w:t>
      </w:r>
      <w:r>
        <w:rPr>
          <w:rFonts w:ascii="Times New Roman" w:hAnsi="Times New Roman" w:cs="Times New Roman"/>
          <w:sz w:val="24"/>
        </w:rPr>
        <w:t xml:space="preserve">                                 </w:t>
      </w:r>
      <w:r w:rsidR="003A65D2" w:rsidRPr="00AE0755">
        <w:rPr>
          <w:rFonts w:ascii="Times New Roman" w:hAnsi="Times New Roman" w:cs="Times New Roman"/>
          <w:sz w:val="24"/>
        </w:rPr>
        <w:t>и фактически полученных результатов по годам на основе ежегодных планов реализации программы.</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Степень достижения целей и решения задач программы (Сд) определяется </w:t>
      </w:r>
      <w:r w:rsidR="00536C0B">
        <w:rPr>
          <w:rFonts w:ascii="Times New Roman" w:hAnsi="Times New Roman" w:cs="Times New Roman"/>
          <w:sz w:val="24"/>
        </w:rPr>
        <w:t xml:space="preserve">                                 </w:t>
      </w:r>
      <w:r w:rsidRPr="00AE0755">
        <w:rPr>
          <w:rFonts w:ascii="Times New Roman" w:hAnsi="Times New Roman" w:cs="Times New Roman"/>
          <w:sz w:val="24"/>
        </w:rPr>
        <w:t>по формуле:</w:t>
      </w:r>
    </w:p>
    <w:p w:rsidR="003A65D2" w:rsidRPr="00AE0755" w:rsidRDefault="003A65D2" w:rsidP="00AE0755">
      <w:pPr>
        <w:widowControl w:val="0"/>
        <w:spacing w:after="0" w:line="240" w:lineRule="auto"/>
        <w:ind w:firstLine="709"/>
        <w:jc w:val="both"/>
        <w:rPr>
          <w:rFonts w:ascii="Times New Roman" w:hAnsi="Times New Roman" w:cs="Times New Roman"/>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Сд = Зф / Зп x 100%,</w:t>
      </w:r>
    </w:p>
    <w:p w:rsidR="003A65D2" w:rsidRPr="00AE0755" w:rsidRDefault="003A65D2" w:rsidP="00AE0755">
      <w:pPr>
        <w:widowControl w:val="0"/>
        <w:spacing w:after="0" w:line="240" w:lineRule="auto"/>
        <w:ind w:firstLine="709"/>
        <w:jc w:val="both"/>
        <w:rPr>
          <w:rFonts w:ascii="Times New Roman" w:hAnsi="Times New Roman" w:cs="Times New Roman"/>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где:</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Зф - фактическое значение индикатора (показателя) муниципальной программы;</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Зп - плановое значение индикатора (показателя) муниципальной программы.</w:t>
      </w:r>
    </w:p>
    <w:p w:rsidR="003A65D2" w:rsidRPr="00AE0755" w:rsidRDefault="003A65D2" w:rsidP="00AE0755">
      <w:pPr>
        <w:widowControl w:val="0"/>
        <w:spacing w:after="0" w:line="240" w:lineRule="auto"/>
        <w:ind w:firstLine="709"/>
        <w:jc w:val="both"/>
        <w:rPr>
          <w:rFonts w:ascii="Times New Roman" w:hAnsi="Times New Roman" w:cs="Times New Roman"/>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Уровень финансирования реализации основных мероприятий муниципальной программы (Уф) определяется по формуле:</w:t>
      </w:r>
    </w:p>
    <w:p w:rsidR="003A65D2" w:rsidRPr="00AE0755" w:rsidRDefault="003A65D2" w:rsidP="00AE0755">
      <w:pPr>
        <w:widowControl w:val="0"/>
        <w:spacing w:after="0" w:line="240" w:lineRule="auto"/>
        <w:ind w:firstLine="709"/>
        <w:jc w:val="both"/>
        <w:rPr>
          <w:rFonts w:ascii="Times New Roman" w:hAnsi="Times New Roman" w:cs="Times New Roman"/>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Уф = Фф / Фп x 100%,</w:t>
      </w:r>
    </w:p>
    <w:p w:rsidR="003A65D2" w:rsidRPr="00AE0755" w:rsidRDefault="003A65D2" w:rsidP="00AE0755">
      <w:pPr>
        <w:widowControl w:val="0"/>
        <w:spacing w:after="0" w:line="240" w:lineRule="auto"/>
        <w:ind w:firstLine="709"/>
        <w:jc w:val="both"/>
        <w:rPr>
          <w:rFonts w:ascii="Times New Roman" w:hAnsi="Times New Roman" w:cs="Times New Roman"/>
          <w:sz w:val="24"/>
        </w:rPr>
      </w:pP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где:</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Фф - фактический объем финансовых ресурсов, направленный на реализацию мероприятий программы;</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Фп - плановый объем финансовых ресурсов на соответствующий отчетный период.</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В целях оценки эффективности реализации  программы применяются следующие </w:t>
      </w:r>
      <w:r w:rsidRPr="00AE0755">
        <w:rPr>
          <w:rFonts w:ascii="Times New Roman" w:hAnsi="Times New Roman" w:cs="Times New Roman"/>
          <w:sz w:val="24"/>
        </w:rPr>
        <w:lastRenderedPageBreak/>
        <w:t>параметры:</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1) высокий уровень эффективности: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достигнуты значения 95 процентов и более показателей программы;</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xml:space="preserve">- не менее 95 проц. мероприятий, запланированных на отчетный год, выполнены </w:t>
      </w:r>
      <w:r w:rsidR="00536C0B">
        <w:rPr>
          <w:rFonts w:ascii="Times New Roman" w:hAnsi="Times New Roman" w:cs="Times New Roman"/>
          <w:sz w:val="24"/>
        </w:rPr>
        <w:t xml:space="preserve">                    </w:t>
      </w:r>
      <w:r w:rsidRPr="00AE0755">
        <w:rPr>
          <w:rFonts w:ascii="Times New Roman" w:hAnsi="Times New Roman" w:cs="Times New Roman"/>
          <w:sz w:val="24"/>
        </w:rPr>
        <w:t>в полном объеме;</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2) удовлетворительный уровень эффективности:</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достигнуты значения 80 проц. и более показателей программы;</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 не менее 80 проц. мероприятий, запланированных на отчетный год, выполнены</w:t>
      </w:r>
      <w:r w:rsidR="00536C0B">
        <w:rPr>
          <w:rFonts w:ascii="Times New Roman" w:hAnsi="Times New Roman" w:cs="Times New Roman"/>
          <w:sz w:val="24"/>
        </w:rPr>
        <w:t xml:space="preserve">                          </w:t>
      </w:r>
      <w:r w:rsidRPr="00AE0755">
        <w:rPr>
          <w:rFonts w:ascii="Times New Roman" w:hAnsi="Times New Roman" w:cs="Times New Roman"/>
          <w:sz w:val="24"/>
        </w:rPr>
        <w:t xml:space="preserve"> в полном объеме;</w:t>
      </w:r>
    </w:p>
    <w:p w:rsidR="003A65D2" w:rsidRPr="00AE0755" w:rsidRDefault="003A65D2" w:rsidP="00AE0755">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3) неудовлетворительный уровень эффективности:</w:t>
      </w:r>
    </w:p>
    <w:p w:rsidR="001C73E2" w:rsidRPr="00536C0B" w:rsidRDefault="003A65D2" w:rsidP="00536C0B">
      <w:pPr>
        <w:widowControl w:val="0"/>
        <w:spacing w:after="0" w:line="240" w:lineRule="auto"/>
        <w:ind w:firstLine="709"/>
        <w:jc w:val="both"/>
        <w:rPr>
          <w:rFonts w:ascii="Times New Roman" w:hAnsi="Times New Roman" w:cs="Times New Roman"/>
          <w:sz w:val="24"/>
        </w:rPr>
      </w:pPr>
      <w:r w:rsidRPr="00AE0755">
        <w:rPr>
          <w:rFonts w:ascii="Times New Roman" w:hAnsi="Times New Roman" w:cs="Times New Roman"/>
          <w:sz w:val="24"/>
        </w:rPr>
        <w:t>Реализация программы не отвечает критериям, указанным в пунктах 1 и 2.</w:t>
      </w:r>
    </w:p>
    <w:sectPr w:rsidR="001C73E2" w:rsidRPr="00536C0B" w:rsidSect="00AE0755">
      <w:headerReference w:type="default" r:id="rId1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844" w:rsidRDefault="00B73844" w:rsidP="00AE0755">
      <w:pPr>
        <w:spacing w:after="0" w:line="240" w:lineRule="auto"/>
      </w:pPr>
      <w:r>
        <w:separator/>
      </w:r>
    </w:p>
  </w:endnote>
  <w:endnote w:type="continuationSeparator" w:id="0">
    <w:p w:rsidR="00B73844" w:rsidRDefault="00B73844" w:rsidP="00AE0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844" w:rsidRDefault="00B73844" w:rsidP="00AE0755">
      <w:pPr>
        <w:spacing w:after="0" w:line="240" w:lineRule="auto"/>
      </w:pPr>
      <w:r>
        <w:separator/>
      </w:r>
    </w:p>
  </w:footnote>
  <w:footnote w:type="continuationSeparator" w:id="0">
    <w:p w:rsidR="00B73844" w:rsidRDefault="00B73844" w:rsidP="00AE07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559418"/>
      <w:docPartObj>
        <w:docPartGallery w:val="Page Numbers (Top of Page)"/>
        <w:docPartUnique/>
      </w:docPartObj>
    </w:sdtPr>
    <w:sdtEndPr>
      <w:rPr>
        <w:rFonts w:ascii="Times New Roman" w:hAnsi="Times New Roman" w:cs="Times New Roman"/>
      </w:rPr>
    </w:sdtEndPr>
    <w:sdtContent>
      <w:p w:rsidR="00AE0755" w:rsidRPr="00AE0755" w:rsidRDefault="00AE0755">
        <w:pPr>
          <w:pStyle w:val="a7"/>
          <w:jc w:val="center"/>
          <w:rPr>
            <w:rFonts w:ascii="Times New Roman" w:hAnsi="Times New Roman" w:cs="Times New Roman"/>
          </w:rPr>
        </w:pPr>
        <w:r w:rsidRPr="00AE0755">
          <w:rPr>
            <w:rFonts w:ascii="Times New Roman" w:hAnsi="Times New Roman" w:cs="Times New Roman"/>
          </w:rPr>
          <w:fldChar w:fldCharType="begin"/>
        </w:r>
        <w:r w:rsidRPr="00AE0755">
          <w:rPr>
            <w:rFonts w:ascii="Times New Roman" w:hAnsi="Times New Roman" w:cs="Times New Roman"/>
          </w:rPr>
          <w:instrText>PAGE   \* MERGEFORMAT</w:instrText>
        </w:r>
        <w:r w:rsidRPr="00AE0755">
          <w:rPr>
            <w:rFonts w:ascii="Times New Roman" w:hAnsi="Times New Roman" w:cs="Times New Roman"/>
          </w:rPr>
          <w:fldChar w:fldCharType="separate"/>
        </w:r>
        <w:r w:rsidR="00B1113C">
          <w:rPr>
            <w:rFonts w:ascii="Times New Roman" w:hAnsi="Times New Roman" w:cs="Times New Roman"/>
            <w:noProof/>
          </w:rPr>
          <w:t>5</w:t>
        </w:r>
        <w:r w:rsidRPr="00AE0755">
          <w:rPr>
            <w:rFonts w:ascii="Times New Roman" w:hAnsi="Times New Roman" w:cs="Times New Roman"/>
          </w:rPr>
          <w:fldChar w:fldCharType="end"/>
        </w:r>
      </w:p>
    </w:sdtContent>
  </w:sdt>
  <w:p w:rsidR="00AE0755" w:rsidRDefault="00AE07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C49A8"/>
    <w:multiLevelType w:val="hybridMultilevel"/>
    <w:tmpl w:val="E116C5CC"/>
    <w:lvl w:ilvl="0" w:tplc="387A05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F447E0A"/>
    <w:multiLevelType w:val="hybridMultilevel"/>
    <w:tmpl w:val="11D0A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92F49A7"/>
    <w:multiLevelType w:val="hybridMultilevel"/>
    <w:tmpl w:val="20E20220"/>
    <w:lvl w:ilvl="0" w:tplc="A3AA477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305"/>
    <w:rsid w:val="00035250"/>
    <w:rsid w:val="001C73E2"/>
    <w:rsid w:val="002B546C"/>
    <w:rsid w:val="003A65D2"/>
    <w:rsid w:val="00536C0B"/>
    <w:rsid w:val="00654305"/>
    <w:rsid w:val="00AE0755"/>
    <w:rsid w:val="00B1113C"/>
    <w:rsid w:val="00B73844"/>
    <w:rsid w:val="00FF3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D2"/>
    <w:pPr>
      <w:ind w:left="720"/>
      <w:contextualSpacing/>
    </w:pPr>
  </w:style>
  <w:style w:type="paragraph" w:customStyle="1" w:styleId="1">
    <w:name w:val="Абзац списка1"/>
    <w:basedOn w:val="a"/>
    <w:rsid w:val="003A65D2"/>
    <w:pPr>
      <w:ind w:left="720"/>
      <w:contextualSpacing/>
    </w:pPr>
    <w:rPr>
      <w:rFonts w:ascii="Calibri" w:eastAsia="Calibri" w:hAnsi="Calibri" w:cs="Times New Roman"/>
    </w:rPr>
  </w:style>
  <w:style w:type="character" w:styleId="a4">
    <w:name w:val="Strong"/>
    <w:qFormat/>
    <w:rsid w:val="003A65D2"/>
    <w:rPr>
      <w:rFonts w:ascii="Times New Roman" w:hAnsi="Times New Roman" w:cs="Times New Roman" w:hint="default"/>
      <w:b/>
      <w:bCs w:val="0"/>
    </w:rPr>
  </w:style>
  <w:style w:type="paragraph" w:styleId="a5">
    <w:name w:val="Balloon Text"/>
    <w:basedOn w:val="a"/>
    <w:link w:val="a6"/>
    <w:uiPriority w:val="99"/>
    <w:semiHidden/>
    <w:unhideWhenUsed/>
    <w:rsid w:val="003A65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65D2"/>
    <w:rPr>
      <w:rFonts w:ascii="Tahoma" w:hAnsi="Tahoma" w:cs="Tahoma"/>
      <w:sz w:val="16"/>
      <w:szCs w:val="16"/>
    </w:rPr>
  </w:style>
  <w:style w:type="paragraph" w:styleId="a7">
    <w:name w:val="header"/>
    <w:basedOn w:val="a"/>
    <w:link w:val="a8"/>
    <w:uiPriority w:val="99"/>
    <w:unhideWhenUsed/>
    <w:rsid w:val="00AE075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E0755"/>
  </w:style>
  <w:style w:type="paragraph" w:styleId="a9">
    <w:name w:val="footer"/>
    <w:basedOn w:val="a"/>
    <w:link w:val="aa"/>
    <w:uiPriority w:val="99"/>
    <w:unhideWhenUsed/>
    <w:rsid w:val="00AE075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E07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D2"/>
    <w:pPr>
      <w:ind w:left="720"/>
      <w:contextualSpacing/>
    </w:pPr>
  </w:style>
  <w:style w:type="paragraph" w:customStyle="1" w:styleId="1">
    <w:name w:val="Абзац списка1"/>
    <w:basedOn w:val="a"/>
    <w:rsid w:val="003A65D2"/>
    <w:pPr>
      <w:ind w:left="720"/>
      <w:contextualSpacing/>
    </w:pPr>
    <w:rPr>
      <w:rFonts w:ascii="Calibri" w:eastAsia="Calibri" w:hAnsi="Calibri" w:cs="Times New Roman"/>
    </w:rPr>
  </w:style>
  <w:style w:type="character" w:styleId="a4">
    <w:name w:val="Strong"/>
    <w:qFormat/>
    <w:rsid w:val="003A65D2"/>
    <w:rPr>
      <w:rFonts w:ascii="Times New Roman" w:hAnsi="Times New Roman" w:cs="Times New Roman" w:hint="default"/>
      <w:b/>
      <w:bCs w:val="0"/>
    </w:rPr>
  </w:style>
  <w:style w:type="paragraph" w:styleId="a5">
    <w:name w:val="Balloon Text"/>
    <w:basedOn w:val="a"/>
    <w:link w:val="a6"/>
    <w:uiPriority w:val="99"/>
    <w:semiHidden/>
    <w:unhideWhenUsed/>
    <w:rsid w:val="003A65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65D2"/>
    <w:rPr>
      <w:rFonts w:ascii="Tahoma" w:hAnsi="Tahoma" w:cs="Tahoma"/>
      <w:sz w:val="16"/>
      <w:szCs w:val="16"/>
    </w:rPr>
  </w:style>
  <w:style w:type="paragraph" w:styleId="a7">
    <w:name w:val="header"/>
    <w:basedOn w:val="a"/>
    <w:link w:val="a8"/>
    <w:uiPriority w:val="99"/>
    <w:unhideWhenUsed/>
    <w:rsid w:val="00AE075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E0755"/>
  </w:style>
  <w:style w:type="paragraph" w:styleId="a9">
    <w:name w:val="footer"/>
    <w:basedOn w:val="a"/>
    <w:link w:val="aa"/>
    <w:uiPriority w:val="99"/>
    <w:unhideWhenUsed/>
    <w:rsid w:val="00AE075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E0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17CFA15DFE16C4B731CF6DACCA3378FA87B3119C6F057B64374007BFb8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917CFA15DFE16C4B731CF6DACCA3378FE80BE10906458716C6E4C05FFB6b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6270</Words>
  <Characters>35744</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Грушина</dc:creator>
  <cp:lastModifiedBy>Услугина Елена Алексеевна</cp:lastModifiedBy>
  <cp:revision>4</cp:revision>
  <cp:lastPrinted>2015-07-03T09:18:00Z</cp:lastPrinted>
  <dcterms:created xsi:type="dcterms:W3CDTF">2015-07-03T09:19:00Z</dcterms:created>
  <dcterms:modified xsi:type="dcterms:W3CDTF">2015-07-03T09:20:00Z</dcterms:modified>
</cp:coreProperties>
</file>